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E22E5" w14:textId="70843980" w:rsidR="0097144D" w:rsidRPr="00207F71" w:rsidRDefault="0097144D" w:rsidP="0097144D">
      <w:pPr>
        <w:overflowPunct w:val="0"/>
        <w:adjustRightInd w:val="0"/>
        <w:ind w:right="227"/>
        <w:jc w:val="right"/>
        <w:textAlignment w:val="baseline"/>
        <w:rPr>
          <w:rFonts w:ascii="ＭＳ 明朝" w:hAnsi="ＭＳ 明朝" w:cs="ＭＳ 明朝"/>
          <w:color w:val="000000"/>
          <w:kern w:val="0"/>
          <w:sz w:val="22"/>
        </w:rPr>
      </w:pPr>
      <w:r w:rsidRPr="00207F71">
        <w:rPr>
          <w:rFonts w:ascii="ＭＳ 明朝" w:hAnsi="ＭＳ 明朝" w:cs="ＭＳ 明朝" w:hint="eastAsia"/>
          <w:color w:val="000000"/>
          <w:kern w:val="0"/>
          <w:sz w:val="22"/>
        </w:rPr>
        <w:t>202</w:t>
      </w:r>
      <w:r w:rsidR="00A33F95">
        <w:rPr>
          <w:rFonts w:ascii="ＭＳ 明朝" w:hAnsi="ＭＳ 明朝" w:cs="ＭＳ 明朝" w:hint="eastAsia"/>
          <w:color w:val="000000"/>
          <w:kern w:val="0"/>
          <w:sz w:val="22"/>
        </w:rPr>
        <w:t>6</w:t>
      </w:r>
      <w:r w:rsidRPr="00207F71">
        <w:rPr>
          <w:rFonts w:ascii="ＭＳ 明朝" w:hAnsi="ＭＳ 明朝" w:cs="ＭＳ 明朝"/>
          <w:color w:val="000000"/>
          <w:kern w:val="0"/>
          <w:sz w:val="22"/>
        </w:rPr>
        <w:t>年</w:t>
      </w:r>
      <w:r w:rsidR="00ED33FB">
        <w:rPr>
          <w:rFonts w:ascii="ＭＳ 明朝" w:hAnsi="ＭＳ 明朝" w:cs="ＭＳ 明朝" w:hint="eastAsia"/>
          <w:color w:val="000000"/>
          <w:kern w:val="0"/>
          <w:sz w:val="22"/>
        </w:rPr>
        <w:t>6</w:t>
      </w:r>
      <w:r>
        <w:rPr>
          <w:rFonts w:ascii="ＭＳ 明朝" w:hAnsi="ＭＳ 明朝" w:cs="ＭＳ 明朝" w:hint="eastAsia"/>
          <w:color w:val="000000"/>
          <w:kern w:val="0"/>
          <w:sz w:val="22"/>
        </w:rPr>
        <w:t>月</w:t>
      </w:r>
      <w:r w:rsidR="0065190B">
        <w:rPr>
          <w:rFonts w:ascii="ＭＳ 明朝" w:hAnsi="ＭＳ 明朝" w:cs="ＭＳ 明朝" w:hint="eastAsia"/>
          <w:color w:val="000000"/>
          <w:kern w:val="0"/>
          <w:sz w:val="22"/>
        </w:rPr>
        <w:t>26</w:t>
      </w:r>
      <w:r w:rsidR="004D1CC1">
        <w:rPr>
          <w:rFonts w:ascii="ＭＳ 明朝" w:hAnsi="ＭＳ 明朝" w:cs="ＭＳ 明朝" w:hint="eastAsia"/>
          <w:color w:val="000000"/>
          <w:kern w:val="0"/>
          <w:sz w:val="22"/>
        </w:rPr>
        <w:t>日</w:t>
      </w:r>
    </w:p>
    <w:p w14:paraId="241DA5A0" w14:textId="77777777" w:rsidR="0097144D" w:rsidRPr="00207F71" w:rsidRDefault="0097144D" w:rsidP="0097144D">
      <w:pPr>
        <w:overflowPunct w:val="0"/>
        <w:adjustRightInd w:val="0"/>
        <w:jc w:val="right"/>
        <w:textAlignment w:val="baseline"/>
        <w:rPr>
          <w:rFonts w:ascii="ＭＳ 明朝" w:hAnsi="ＭＳ 明朝" w:cs="ＭＳ 明朝"/>
          <w:color w:val="000000"/>
          <w:kern w:val="0"/>
          <w:sz w:val="22"/>
        </w:rPr>
      </w:pPr>
    </w:p>
    <w:p w14:paraId="2067BD53" w14:textId="4761FD77" w:rsidR="0097144D" w:rsidRPr="0032314E" w:rsidRDefault="00A33F95" w:rsidP="0032314E">
      <w:pPr>
        <w:overflowPunct w:val="0"/>
        <w:adjustRightInd w:val="0"/>
        <w:jc w:val="center"/>
        <w:textAlignment w:val="baseline"/>
        <w:rPr>
          <w:rFonts w:ascii="ＭＳ 明朝" w:hAnsi="ＭＳ 明朝" w:cs="ＭＳ 明朝"/>
          <w:color w:val="000000"/>
          <w:kern w:val="0"/>
          <w:szCs w:val="24"/>
        </w:rPr>
      </w:pPr>
      <w:r w:rsidRPr="00A33F95">
        <w:rPr>
          <w:rFonts w:ascii="ＭＳ 明朝" w:hAnsi="ＭＳ 明朝" w:cs="ＭＳ 明朝" w:hint="eastAsia"/>
          <w:bCs/>
          <w:color w:val="000000"/>
          <w:kern w:val="0"/>
          <w:sz w:val="22"/>
        </w:rPr>
        <w:t>「Coming Kobe</w:t>
      </w:r>
      <w:r w:rsidRPr="00A33F95">
        <w:rPr>
          <w:rFonts w:ascii="ＭＳ 明朝" w:hAnsi="ＭＳ 明朝" w:cs="ＭＳ 明朝"/>
          <w:bCs/>
          <w:color w:val="000000"/>
          <w:kern w:val="0"/>
          <w:sz w:val="22"/>
        </w:rPr>
        <w:t>‘</w:t>
      </w:r>
      <w:r w:rsidRPr="00A33F95">
        <w:rPr>
          <w:rFonts w:ascii="ＭＳ 明朝" w:hAnsi="ＭＳ 明朝" w:cs="ＭＳ 明朝" w:hint="eastAsia"/>
          <w:bCs/>
          <w:color w:val="000000"/>
          <w:kern w:val="0"/>
          <w:sz w:val="22"/>
        </w:rPr>
        <w:t>26」</w:t>
      </w:r>
      <w:r w:rsidR="0097144D" w:rsidRPr="00A33F95">
        <w:rPr>
          <w:rFonts w:ascii="ＭＳ 明朝" w:hAnsi="ＭＳ 明朝" w:cs="ＭＳ 明朝" w:hint="eastAsia"/>
          <w:bCs/>
          <w:color w:val="000000"/>
          <w:kern w:val="0"/>
          <w:szCs w:val="24"/>
        </w:rPr>
        <w:t>開</w:t>
      </w:r>
      <w:r w:rsidR="0097144D">
        <w:rPr>
          <w:rFonts w:ascii="ＭＳ 明朝" w:hAnsi="ＭＳ 明朝" w:cs="ＭＳ 明朝" w:hint="eastAsia"/>
          <w:color w:val="000000"/>
          <w:kern w:val="0"/>
          <w:szCs w:val="24"/>
        </w:rPr>
        <w:t>催による</w:t>
      </w:r>
      <w:r w:rsidR="0097144D" w:rsidRPr="00207F71">
        <w:rPr>
          <w:rFonts w:ascii="ＭＳ 明朝" w:hAnsi="ＭＳ 明朝" w:cs="ＭＳ 明朝" w:hint="eastAsia"/>
          <w:color w:val="000000"/>
          <w:kern w:val="0"/>
          <w:szCs w:val="24"/>
        </w:rPr>
        <w:t>経済波及効果</w:t>
      </w:r>
      <w:r w:rsidR="0065190B">
        <w:rPr>
          <w:rFonts w:ascii="ＭＳ 明朝" w:hAnsi="ＭＳ 明朝" w:cs="ＭＳ 明朝" w:hint="eastAsia"/>
          <w:color w:val="000000"/>
          <w:kern w:val="0"/>
          <w:szCs w:val="24"/>
        </w:rPr>
        <w:t>概要</w:t>
      </w:r>
    </w:p>
    <w:p w14:paraId="3AF35CF6" w14:textId="77777777" w:rsidR="00FC090E" w:rsidRPr="001C1D5C" w:rsidRDefault="00FC090E" w:rsidP="0097144D">
      <w:pPr>
        <w:overflowPunct w:val="0"/>
        <w:adjustRightInd w:val="0"/>
        <w:jc w:val="center"/>
        <w:textAlignment w:val="baseline"/>
        <w:rPr>
          <w:rFonts w:ascii="ＭＳ 明朝" w:hAnsi="ＭＳ 明朝"/>
          <w:color w:val="000000"/>
          <w:kern w:val="0"/>
          <w:sz w:val="22"/>
        </w:rPr>
      </w:pPr>
    </w:p>
    <w:p w14:paraId="254217BE" w14:textId="13190CAC" w:rsidR="0097144D" w:rsidRDefault="0097144D" w:rsidP="00234FC5">
      <w:pPr>
        <w:overflowPunct w:val="0"/>
        <w:adjustRightInd w:val="0"/>
        <w:ind w:firstLineChars="2400" w:firstLine="5682"/>
        <w:textAlignment w:val="baseline"/>
        <w:rPr>
          <w:rFonts w:ascii="ＭＳ 明朝" w:hAnsi="ＭＳ 明朝"/>
          <w:color w:val="000000"/>
          <w:kern w:val="0"/>
          <w:sz w:val="22"/>
        </w:rPr>
      </w:pPr>
      <w:r w:rsidRPr="00207F71">
        <w:rPr>
          <w:rFonts w:ascii="ＭＳ 明朝" w:hAnsi="ＭＳ 明朝" w:hint="eastAsia"/>
          <w:color w:val="000000"/>
          <w:kern w:val="0"/>
          <w:sz w:val="22"/>
        </w:rPr>
        <w:t>兵庫県地域経済指標研究会</w:t>
      </w:r>
    </w:p>
    <w:p w14:paraId="7395ADB6" w14:textId="77777777" w:rsidR="0097144D" w:rsidRDefault="0097144D" w:rsidP="0097144D">
      <w:pPr>
        <w:overflowPunct w:val="0"/>
        <w:adjustRightInd w:val="0"/>
        <w:ind w:firstLineChars="2200" w:firstLine="5208"/>
        <w:textAlignment w:val="baseline"/>
        <w:rPr>
          <w:rFonts w:ascii="ＭＳ 明朝" w:hAnsi="ＭＳ 明朝"/>
          <w:color w:val="000000"/>
          <w:kern w:val="0"/>
          <w:sz w:val="22"/>
        </w:rPr>
      </w:pPr>
    </w:p>
    <w:p w14:paraId="50360937" w14:textId="5693E26F" w:rsidR="0097144D" w:rsidRPr="00207F71" w:rsidRDefault="0097144D" w:rsidP="0097144D">
      <w:pPr>
        <w:overflowPunct w:val="0"/>
        <w:adjustRightInd w:val="0"/>
        <w:textAlignment w:val="baseline"/>
        <w:rPr>
          <w:rFonts w:ascii="ＭＳ 明朝" w:hAnsi="ＭＳ 明朝"/>
          <w:color w:val="000000"/>
          <w:kern w:val="0"/>
          <w:sz w:val="22"/>
        </w:rPr>
      </w:pPr>
      <w:r w:rsidRPr="00207F71">
        <w:rPr>
          <w:rFonts w:ascii="ＭＳ 明朝" w:hAnsi="ＭＳ 明朝" w:hint="eastAsia"/>
          <w:color w:val="000000"/>
          <w:kern w:val="0"/>
          <w:sz w:val="22"/>
        </w:rPr>
        <w:t xml:space="preserve">　標記の経済波及効果について、関連資料及び</w:t>
      </w:r>
      <w:r w:rsidR="006350E0">
        <w:rPr>
          <w:rFonts w:ascii="ＭＳ 明朝" w:hAnsi="ＭＳ 明朝" w:hint="eastAsia"/>
          <w:color w:val="000000"/>
          <w:kern w:val="0"/>
          <w:sz w:val="22"/>
        </w:rPr>
        <w:t>調査</w:t>
      </w:r>
      <w:r w:rsidRPr="00207F71">
        <w:rPr>
          <w:rFonts w:ascii="ＭＳ 明朝" w:hAnsi="ＭＳ 明朝" w:hint="eastAsia"/>
          <w:color w:val="000000"/>
          <w:kern w:val="0"/>
          <w:sz w:val="22"/>
        </w:rPr>
        <w:t>データをもとに「</w:t>
      </w:r>
      <w:r w:rsidR="00A33F95">
        <w:rPr>
          <w:rFonts w:ascii="ＭＳ 明朝" w:hAnsi="ＭＳ 明朝" w:hint="eastAsia"/>
          <w:color w:val="000000"/>
          <w:kern w:val="0"/>
          <w:sz w:val="22"/>
        </w:rPr>
        <w:t>2020</w:t>
      </w:r>
      <w:r w:rsidRPr="00207F71">
        <w:rPr>
          <w:rFonts w:ascii="ＭＳ 明朝" w:hAnsi="ＭＳ 明朝" w:hint="eastAsia"/>
          <w:color w:val="000000"/>
          <w:kern w:val="0"/>
          <w:sz w:val="22"/>
        </w:rPr>
        <w:t>年兵庫県産業連関表」及び「</w:t>
      </w:r>
      <w:r w:rsidR="00A33F95">
        <w:rPr>
          <w:rFonts w:ascii="ＭＳ 明朝" w:hAnsi="ＭＳ 明朝" w:hint="eastAsia"/>
          <w:color w:val="000000"/>
          <w:kern w:val="0"/>
          <w:sz w:val="22"/>
        </w:rPr>
        <w:t>2020</w:t>
      </w:r>
      <w:r w:rsidRPr="00207F71">
        <w:rPr>
          <w:rFonts w:ascii="ＭＳ 明朝" w:hAnsi="ＭＳ 明朝" w:hint="eastAsia"/>
          <w:color w:val="000000"/>
          <w:kern w:val="0"/>
          <w:sz w:val="22"/>
        </w:rPr>
        <w:t>年</w:t>
      </w:r>
      <w:r w:rsidR="00A33F95">
        <w:rPr>
          <w:rFonts w:ascii="ＭＳ 明朝" w:hAnsi="ＭＳ 明朝" w:hint="eastAsia"/>
          <w:color w:val="000000"/>
          <w:kern w:val="0"/>
          <w:sz w:val="22"/>
        </w:rPr>
        <w:t>神戸市</w:t>
      </w:r>
      <w:r w:rsidRPr="00207F71">
        <w:rPr>
          <w:rFonts w:ascii="ＭＳ 明朝" w:hAnsi="ＭＳ 明朝" w:hint="eastAsia"/>
          <w:color w:val="000000"/>
          <w:kern w:val="0"/>
          <w:sz w:val="22"/>
        </w:rPr>
        <w:t>産業連関表」を使用し、産業連関分析により経済波及効果（直接効果及び第1次間接効果、第2次間接効果</w:t>
      </w:r>
      <w:r w:rsidRPr="00207F71">
        <w:rPr>
          <w:rFonts w:ascii="ＭＳ 明朝" w:hAnsi="ＭＳ 明朝" w:cs="ＭＳ 明朝" w:hint="eastAsia"/>
          <w:color w:val="000000"/>
          <w:kern w:val="0"/>
          <w:sz w:val="22"/>
          <w:vertAlign w:val="superscript"/>
        </w:rPr>
        <w:t>注１</w:t>
      </w:r>
      <w:r w:rsidRPr="00207F71">
        <w:rPr>
          <w:rFonts w:ascii="ＭＳ 明朝" w:hAnsi="ＭＳ 明朝" w:cs="ＭＳ 明朝" w:hint="eastAsia"/>
          <w:color w:val="000000"/>
          <w:kern w:val="0"/>
          <w:sz w:val="22"/>
        </w:rPr>
        <w:t>）</w:t>
      </w:r>
      <w:r w:rsidRPr="00207F71">
        <w:rPr>
          <w:rFonts w:ascii="ＭＳ 明朝" w:hAnsi="ＭＳ 明朝" w:hint="eastAsia"/>
          <w:color w:val="000000"/>
          <w:kern w:val="0"/>
          <w:sz w:val="22"/>
        </w:rPr>
        <w:t>を試算した。経済波及効果の試算結果は下記のとおりである。</w:t>
      </w:r>
    </w:p>
    <w:p w14:paraId="2A7CA883" w14:textId="77777777" w:rsidR="0097144D" w:rsidRPr="00207F71" w:rsidRDefault="0097144D" w:rsidP="0097144D">
      <w:pPr>
        <w:overflowPunct w:val="0"/>
        <w:adjustRightInd w:val="0"/>
        <w:jc w:val="center"/>
        <w:textAlignment w:val="baseline"/>
        <w:rPr>
          <w:rFonts w:ascii="ＭＳ 明朝" w:hAnsi="ＭＳ 明朝"/>
          <w:color w:val="000000"/>
          <w:kern w:val="0"/>
          <w:sz w:val="22"/>
        </w:rPr>
      </w:pPr>
      <w:r w:rsidRPr="00207F71">
        <w:rPr>
          <w:rFonts w:ascii="ＭＳ 明朝" w:hAnsi="ＭＳ 明朝" w:hint="eastAsia"/>
          <w:color w:val="000000"/>
          <w:kern w:val="0"/>
          <w:sz w:val="22"/>
        </w:rPr>
        <w:t>記</w:t>
      </w:r>
    </w:p>
    <w:p w14:paraId="0305B0CB" w14:textId="7AA15F7B" w:rsidR="0097144D" w:rsidRPr="00207F71" w:rsidRDefault="0097144D" w:rsidP="0097144D">
      <w:pPr>
        <w:snapToGrid w:val="0"/>
        <w:spacing w:line="300" w:lineRule="exact"/>
        <w:ind w:firstLineChars="100" w:firstLine="237"/>
        <w:rPr>
          <w:rFonts w:ascii="ＭＳ 明朝" w:hAnsi="ＭＳ 明朝"/>
          <w:bCs/>
          <w:color w:val="000000"/>
          <w:sz w:val="22"/>
        </w:rPr>
      </w:pPr>
      <w:r w:rsidRPr="00207F71">
        <w:rPr>
          <w:rFonts w:ascii="ＭＳ 明朝" w:hAnsi="ＭＳ 明朝" w:hint="eastAsia"/>
          <w:bCs/>
          <w:color w:val="000000"/>
          <w:sz w:val="22"/>
        </w:rPr>
        <w:t>経済波及効果概要</w:t>
      </w:r>
    </w:p>
    <w:p w14:paraId="0C5C1286" w14:textId="0DA4E7F1" w:rsidR="0097144D" w:rsidRPr="00207F71" w:rsidRDefault="0097144D" w:rsidP="0097144D">
      <w:pPr>
        <w:snapToGrid w:val="0"/>
        <w:spacing w:line="300" w:lineRule="exact"/>
        <w:ind w:firstLineChars="200" w:firstLine="473"/>
        <w:rPr>
          <w:rFonts w:ascii="ＭＳ 明朝" w:hAnsi="ＭＳ 明朝"/>
          <w:bCs/>
          <w:color w:val="000000"/>
          <w:sz w:val="22"/>
        </w:rPr>
      </w:pPr>
      <w:bookmarkStart w:id="0" w:name="OLE_LINK1"/>
      <w:r w:rsidRPr="00207F71">
        <w:rPr>
          <w:rFonts w:ascii="ＭＳ 明朝" w:hAnsi="ＭＳ 明朝" w:hint="eastAsia"/>
          <w:bCs/>
          <w:color w:val="000000"/>
          <w:sz w:val="22"/>
        </w:rPr>
        <w:t xml:space="preserve">兵庫県内　　　　　　　　　　　　</w:t>
      </w:r>
      <w:r>
        <w:rPr>
          <w:rFonts w:ascii="ＭＳ 明朝" w:hAnsi="ＭＳ 明朝" w:hint="eastAsia"/>
          <w:bCs/>
          <w:color w:val="000000"/>
          <w:sz w:val="22"/>
        </w:rPr>
        <w:t xml:space="preserve"> 　</w:t>
      </w:r>
      <w:r w:rsidR="00A33F95">
        <w:rPr>
          <w:rFonts w:ascii="ＭＳ 明朝" w:hAnsi="ＭＳ 明朝" w:hint="eastAsia"/>
          <w:bCs/>
          <w:color w:val="000000"/>
          <w:sz w:val="22"/>
        </w:rPr>
        <w:t>神戸市</w:t>
      </w:r>
      <w:r w:rsidRPr="00207F71">
        <w:rPr>
          <w:rFonts w:ascii="ＭＳ 明朝" w:hAnsi="ＭＳ 明朝" w:hint="eastAsia"/>
          <w:bCs/>
          <w:color w:val="000000"/>
          <w:sz w:val="22"/>
        </w:rPr>
        <w:t>内</w:t>
      </w:r>
    </w:p>
    <w:p w14:paraId="433F49B1" w14:textId="77777777" w:rsidR="0097144D" w:rsidRPr="00207F71" w:rsidRDefault="0097144D" w:rsidP="0097144D">
      <w:pPr>
        <w:snapToGrid w:val="0"/>
        <w:spacing w:line="300" w:lineRule="exact"/>
        <w:ind w:firstLineChars="300" w:firstLine="710"/>
        <w:rPr>
          <w:rFonts w:ascii="ＭＳ 明朝" w:hAnsi="ＭＳ 明朝"/>
          <w:bCs/>
          <w:color w:val="000000"/>
          <w:sz w:val="22"/>
        </w:rPr>
      </w:pPr>
      <w:r w:rsidRPr="00207F71">
        <w:rPr>
          <w:rFonts w:ascii="ＭＳ 明朝" w:hAnsi="ＭＳ 明朝" w:hint="eastAsia"/>
          <w:bCs/>
          <w:color w:val="000000"/>
          <w:sz w:val="22"/>
        </w:rPr>
        <w:t>経済波及効果                     　経済波及効果</w:t>
      </w:r>
    </w:p>
    <w:p w14:paraId="6DFADFCF" w14:textId="700DEEA4" w:rsidR="0097144D" w:rsidRPr="00207F71" w:rsidRDefault="0097144D" w:rsidP="0097144D">
      <w:pPr>
        <w:snapToGrid w:val="0"/>
        <w:spacing w:line="300" w:lineRule="exact"/>
        <w:ind w:firstLineChars="300" w:firstLine="710"/>
        <w:rPr>
          <w:rFonts w:ascii="ＭＳ 明朝" w:hAnsi="ＭＳ 明朝"/>
          <w:bCs/>
          <w:color w:val="000000"/>
          <w:sz w:val="22"/>
        </w:rPr>
      </w:pPr>
      <w:r w:rsidRPr="00207F71">
        <w:rPr>
          <w:rFonts w:ascii="ＭＳ 明朝" w:hAnsi="ＭＳ 明朝" w:hint="eastAsia"/>
          <w:bCs/>
          <w:color w:val="000000"/>
          <w:sz w:val="22"/>
        </w:rPr>
        <w:t>（生産誘発額）</w:t>
      </w:r>
      <w:r>
        <w:rPr>
          <w:rFonts w:ascii="ＭＳ 明朝" w:hAnsi="ＭＳ 明朝" w:hint="eastAsia"/>
          <w:bCs/>
          <w:color w:val="000000"/>
          <w:sz w:val="22"/>
        </w:rPr>
        <w:t xml:space="preserve">　</w:t>
      </w:r>
      <w:r w:rsidRPr="00207F71">
        <w:rPr>
          <w:rFonts w:ascii="ＭＳ 明朝" w:hAnsi="ＭＳ 明朝" w:hint="eastAsia"/>
          <w:bCs/>
          <w:color w:val="000000"/>
          <w:sz w:val="22"/>
        </w:rPr>
        <w:t xml:space="preserve"> </w:t>
      </w:r>
      <w:r w:rsidR="00BB06BF">
        <w:rPr>
          <w:rFonts w:ascii="ＭＳ 明朝" w:hAnsi="ＭＳ 明朝" w:hint="eastAsia"/>
          <w:bCs/>
          <w:color w:val="000000"/>
          <w:sz w:val="22"/>
        </w:rPr>
        <w:t xml:space="preserve">　</w:t>
      </w:r>
      <w:r w:rsidR="0012017D">
        <w:rPr>
          <w:rFonts w:ascii="ＭＳ 明朝" w:hAnsi="ＭＳ 明朝" w:hint="eastAsia"/>
          <w:bCs/>
          <w:color w:val="000000"/>
          <w:sz w:val="22"/>
        </w:rPr>
        <w:t>４．３</w:t>
      </w:r>
      <w:r w:rsidRPr="00207F71">
        <w:rPr>
          <w:rFonts w:ascii="ＭＳ 明朝" w:hAnsi="ＭＳ 明朝" w:hint="eastAsia"/>
          <w:bCs/>
          <w:color w:val="000000"/>
          <w:sz w:val="22"/>
        </w:rPr>
        <w:t xml:space="preserve">億円　　（生産誘発額）　  </w:t>
      </w:r>
      <w:r w:rsidR="00BB4B8C">
        <w:rPr>
          <w:rFonts w:ascii="ＭＳ 明朝" w:hAnsi="ＭＳ 明朝" w:hint="eastAsia"/>
          <w:bCs/>
          <w:color w:val="000000"/>
          <w:sz w:val="22"/>
        </w:rPr>
        <w:t xml:space="preserve">　</w:t>
      </w:r>
      <w:r w:rsidR="0012017D">
        <w:rPr>
          <w:rFonts w:ascii="ＭＳ 明朝" w:hAnsi="ＭＳ 明朝" w:hint="eastAsia"/>
          <w:bCs/>
          <w:color w:val="000000"/>
          <w:sz w:val="22"/>
        </w:rPr>
        <w:t>３．８</w:t>
      </w:r>
      <w:r w:rsidRPr="00207F71">
        <w:rPr>
          <w:rFonts w:ascii="ＭＳ 明朝" w:hAnsi="ＭＳ 明朝" w:hint="eastAsia"/>
          <w:bCs/>
          <w:color w:val="000000"/>
          <w:sz w:val="22"/>
        </w:rPr>
        <w:t>億円</w:t>
      </w:r>
    </w:p>
    <w:p w14:paraId="4C68F4EB" w14:textId="09B3E8E5" w:rsidR="0097144D" w:rsidRPr="00207F71" w:rsidRDefault="0097144D" w:rsidP="0097144D">
      <w:pPr>
        <w:snapToGrid w:val="0"/>
        <w:spacing w:line="300" w:lineRule="exact"/>
        <w:ind w:firstLineChars="300" w:firstLine="710"/>
        <w:rPr>
          <w:rFonts w:ascii="ＭＳ 明朝" w:hAnsi="ＭＳ 明朝"/>
          <w:bCs/>
          <w:color w:val="000000"/>
          <w:sz w:val="22"/>
        </w:rPr>
      </w:pPr>
      <w:r w:rsidRPr="00207F71">
        <w:rPr>
          <w:rFonts w:ascii="ＭＳ 明朝" w:hAnsi="ＭＳ 明朝" w:hint="eastAsia"/>
          <w:bCs/>
          <w:color w:val="000000"/>
          <w:sz w:val="22"/>
        </w:rPr>
        <w:t xml:space="preserve">付加価値誘発額　 </w:t>
      </w:r>
      <w:r w:rsidR="00AC730D">
        <w:rPr>
          <w:rFonts w:ascii="ＭＳ 明朝" w:hAnsi="ＭＳ 明朝" w:hint="eastAsia"/>
          <w:bCs/>
          <w:color w:val="000000"/>
          <w:sz w:val="22"/>
        </w:rPr>
        <w:t xml:space="preserve">　</w:t>
      </w:r>
      <w:r w:rsidR="0012017D">
        <w:rPr>
          <w:rFonts w:ascii="ＭＳ 明朝" w:hAnsi="ＭＳ 明朝" w:hint="eastAsia"/>
          <w:bCs/>
          <w:color w:val="000000"/>
          <w:sz w:val="22"/>
        </w:rPr>
        <w:t>２．４</w:t>
      </w:r>
      <w:r w:rsidRPr="00207F71">
        <w:rPr>
          <w:rFonts w:ascii="ＭＳ 明朝" w:hAnsi="ＭＳ 明朝" w:hint="eastAsia"/>
          <w:bCs/>
          <w:color w:val="000000"/>
          <w:sz w:val="22"/>
        </w:rPr>
        <w:t xml:space="preserve">億円　　付加価値誘発額　 　 </w:t>
      </w:r>
      <w:r w:rsidR="0012017D">
        <w:rPr>
          <w:rFonts w:ascii="ＭＳ 明朝" w:hAnsi="ＭＳ 明朝" w:hint="eastAsia"/>
          <w:bCs/>
          <w:color w:val="000000"/>
          <w:sz w:val="22"/>
        </w:rPr>
        <w:t>２．１</w:t>
      </w:r>
      <w:r w:rsidRPr="00207F71">
        <w:rPr>
          <w:rFonts w:ascii="ＭＳ 明朝" w:hAnsi="ＭＳ 明朝" w:hint="eastAsia"/>
          <w:bCs/>
          <w:color w:val="000000"/>
          <w:sz w:val="22"/>
        </w:rPr>
        <w:t>億円</w:t>
      </w:r>
    </w:p>
    <w:p w14:paraId="7188CAC9" w14:textId="51FA182E" w:rsidR="0097144D" w:rsidRPr="00207F71" w:rsidRDefault="0097144D" w:rsidP="0097144D">
      <w:pPr>
        <w:snapToGrid w:val="0"/>
        <w:spacing w:line="300" w:lineRule="exact"/>
        <w:ind w:firstLineChars="300" w:firstLine="710"/>
        <w:rPr>
          <w:rFonts w:ascii="ＭＳ 明朝" w:hAnsi="ＭＳ 明朝"/>
          <w:bCs/>
          <w:color w:val="000000"/>
          <w:sz w:val="22"/>
        </w:rPr>
      </w:pPr>
      <w:r w:rsidRPr="00207F71">
        <w:rPr>
          <w:rFonts w:ascii="ＭＳ 明朝" w:hAnsi="ＭＳ 明朝" w:hint="eastAsia"/>
          <w:bCs/>
          <w:color w:val="000000"/>
          <w:sz w:val="22"/>
        </w:rPr>
        <w:t xml:space="preserve">就業者誘発数　　</w:t>
      </w:r>
      <w:r w:rsidR="00AC730D">
        <w:rPr>
          <w:rFonts w:ascii="ＭＳ 明朝" w:hAnsi="ＭＳ 明朝" w:hint="eastAsia"/>
          <w:bCs/>
          <w:color w:val="000000"/>
          <w:sz w:val="22"/>
        </w:rPr>
        <w:t xml:space="preserve">　</w:t>
      </w:r>
      <w:r w:rsidR="00BB4B8C">
        <w:rPr>
          <w:rFonts w:ascii="ＭＳ 明朝" w:hAnsi="ＭＳ 明朝" w:hint="eastAsia"/>
          <w:bCs/>
          <w:color w:val="000000"/>
          <w:sz w:val="22"/>
        </w:rPr>
        <w:t xml:space="preserve">　</w:t>
      </w:r>
      <w:r w:rsidR="0012017D">
        <w:rPr>
          <w:rFonts w:ascii="ＭＳ 明朝" w:hAnsi="ＭＳ 明朝" w:hint="eastAsia"/>
          <w:bCs/>
          <w:color w:val="000000"/>
          <w:sz w:val="22"/>
        </w:rPr>
        <w:t xml:space="preserve">　５０</w:t>
      </w:r>
      <w:r w:rsidR="0022394D">
        <w:rPr>
          <w:rFonts w:ascii="ＭＳ 明朝" w:hAnsi="ＭＳ 明朝" w:hint="eastAsia"/>
          <w:bCs/>
          <w:color w:val="000000"/>
          <w:sz w:val="22"/>
        </w:rPr>
        <w:t>人</w:t>
      </w:r>
      <w:r w:rsidRPr="00207F71">
        <w:rPr>
          <w:rFonts w:ascii="ＭＳ 明朝" w:hAnsi="ＭＳ 明朝" w:hint="eastAsia"/>
          <w:bCs/>
          <w:color w:val="000000"/>
          <w:sz w:val="22"/>
        </w:rPr>
        <w:t xml:space="preserve">　　</w:t>
      </w:r>
      <w:r w:rsidR="008E3D53">
        <w:rPr>
          <w:rFonts w:ascii="ＭＳ 明朝" w:hAnsi="ＭＳ 明朝" w:hint="eastAsia"/>
          <w:bCs/>
          <w:color w:val="000000"/>
          <w:sz w:val="22"/>
        </w:rPr>
        <w:t xml:space="preserve"> </w:t>
      </w:r>
      <w:r w:rsidRPr="00207F71">
        <w:rPr>
          <w:rFonts w:ascii="ＭＳ 明朝" w:hAnsi="ＭＳ 明朝" w:hint="eastAsia"/>
          <w:bCs/>
          <w:color w:val="000000"/>
          <w:sz w:val="22"/>
        </w:rPr>
        <w:t>就業者誘発数</w:t>
      </w:r>
      <w:r w:rsidRPr="00207F71">
        <w:rPr>
          <w:rFonts w:ascii="ＭＳ 明朝" w:hAnsi="ＭＳ 明朝" w:cs="ＭＳ 明朝" w:hint="eastAsia"/>
          <w:color w:val="000000"/>
          <w:kern w:val="0"/>
          <w:sz w:val="22"/>
          <w:vertAlign w:val="superscript"/>
        </w:rPr>
        <w:t>注２</w:t>
      </w:r>
      <w:r w:rsidRPr="00207F71">
        <w:rPr>
          <w:rFonts w:ascii="ＭＳ 明朝" w:hAnsi="ＭＳ 明朝" w:hint="eastAsia"/>
          <w:bCs/>
          <w:color w:val="000000"/>
          <w:sz w:val="22"/>
        </w:rPr>
        <w:t xml:space="preserve">　</w:t>
      </w:r>
      <w:r w:rsidR="008E3D53">
        <w:rPr>
          <w:rFonts w:ascii="ＭＳ 明朝" w:hAnsi="ＭＳ 明朝" w:hint="eastAsia"/>
          <w:bCs/>
          <w:color w:val="000000"/>
          <w:sz w:val="22"/>
        </w:rPr>
        <w:t xml:space="preserve"> </w:t>
      </w:r>
      <w:r w:rsidR="008E3D53">
        <w:rPr>
          <w:rFonts w:ascii="ＭＳ 明朝" w:hAnsi="ＭＳ 明朝"/>
          <w:bCs/>
          <w:color w:val="000000"/>
          <w:sz w:val="22"/>
        </w:rPr>
        <w:t xml:space="preserve">  </w:t>
      </w:r>
      <w:r w:rsidR="00BB4B8C">
        <w:rPr>
          <w:rFonts w:ascii="ＭＳ 明朝" w:hAnsi="ＭＳ 明朝" w:hint="eastAsia"/>
          <w:bCs/>
          <w:color w:val="000000"/>
          <w:sz w:val="22"/>
        </w:rPr>
        <w:t xml:space="preserve">　</w:t>
      </w:r>
      <w:r w:rsidR="0012017D">
        <w:rPr>
          <w:rFonts w:ascii="ＭＳ 明朝" w:hAnsi="ＭＳ 明朝" w:hint="eastAsia"/>
          <w:bCs/>
          <w:color w:val="000000"/>
          <w:sz w:val="22"/>
        </w:rPr>
        <w:t>３２</w:t>
      </w:r>
      <w:r w:rsidRPr="00207F71">
        <w:rPr>
          <w:rFonts w:ascii="ＭＳ 明朝" w:hAnsi="ＭＳ 明朝" w:hint="eastAsia"/>
          <w:bCs/>
          <w:color w:val="000000"/>
          <w:sz w:val="22"/>
        </w:rPr>
        <w:t>人</w:t>
      </w:r>
    </w:p>
    <w:bookmarkEnd w:id="0"/>
    <w:p w14:paraId="53FF3521" w14:textId="77777777" w:rsidR="00C918A1" w:rsidRPr="007B13B6" w:rsidRDefault="00C918A1" w:rsidP="00C918A1">
      <w:pPr>
        <w:pStyle w:val="a7"/>
        <w:numPr>
          <w:ilvl w:val="0"/>
          <w:numId w:val="1"/>
        </w:numPr>
        <w:snapToGrid w:val="0"/>
        <w:spacing w:line="300" w:lineRule="exact"/>
        <w:ind w:leftChars="0"/>
        <w:rPr>
          <w:rFonts w:ascii="ＭＳ 明朝" w:hAnsi="ＭＳ 明朝"/>
          <w:color w:val="000000"/>
          <w:kern w:val="0"/>
          <w:sz w:val="20"/>
          <w:szCs w:val="20"/>
        </w:rPr>
      </w:pPr>
      <w:r w:rsidRPr="007B13B6">
        <w:rPr>
          <w:rFonts w:ascii="ＭＳ 明朝" w:hAnsi="ＭＳ 明朝" w:hint="eastAsia"/>
          <w:color w:val="000000"/>
          <w:kern w:val="0"/>
          <w:sz w:val="20"/>
          <w:szCs w:val="20"/>
        </w:rPr>
        <w:t>第１次間接効果：原材料消費による誘発効果、第2次間接効果：民間消費</w:t>
      </w:r>
    </w:p>
    <w:p w14:paraId="00A612E7" w14:textId="77777777" w:rsidR="00C918A1" w:rsidRPr="007B13B6" w:rsidRDefault="00C918A1" w:rsidP="00C918A1">
      <w:pPr>
        <w:pStyle w:val="a7"/>
        <w:snapToGrid w:val="0"/>
        <w:spacing w:line="300" w:lineRule="exact"/>
        <w:ind w:leftChars="0" w:left="1260"/>
        <w:rPr>
          <w:rFonts w:ascii="ＭＳ 明朝" w:hAnsi="ＭＳ 明朝"/>
          <w:color w:val="000000"/>
          <w:kern w:val="0"/>
          <w:sz w:val="20"/>
          <w:szCs w:val="20"/>
        </w:rPr>
      </w:pPr>
      <w:r w:rsidRPr="007B13B6">
        <w:rPr>
          <w:rFonts w:ascii="ＭＳ 明朝" w:hAnsi="ＭＳ 明朝" w:hint="eastAsia"/>
          <w:color w:val="000000"/>
          <w:kern w:val="0"/>
          <w:sz w:val="20"/>
          <w:szCs w:val="20"/>
        </w:rPr>
        <w:t>支出による誘発効果</w:t>
      </w:r>
    </w:p>
    <w:p w14:paraId="7E2FC835" w14:textId="77777777" w:rsidR="00C918A1" w:rsidRDefault="00C918A1" w:rsidP="00C918A1">
      <w:pPr>
        <w:pStyle w:val="a7"/>
        <w:numPr>
          <w:ilvl w:val="0"/>
          <w:numId w:val="1"/>
        </w:numPr>
        <w:overflowPunct w:val="0"/>
        <w:adjustRightInd w:val="0"/>
        <w:ind w:leftChars="0"/>
        <w:textAlignment w:val="baseline"/>
        <w:rPr>
          <w:rFonts w:ascii="ＭＳ 明朝" w:hAnsi="ＭＳ 明朝" w:cs="ＭＳ 明朝"/>
          <w:color w:val="000000"/>
          <w:kern w:val="0"/>
          <w:sz w:val="20"/>
          <w:szCs w:val="20"/>
        </w:rPr>
      </w:pPr>
      <w:r w:rsidRPr="007A0588">
        <w:rPr>
          <w:rFonts w:ascii="ＭＳ 明朝" w:hAnsi="ＭＳ 明朝" w:cs="ＭＳ 明朝" w:hint="eastAsia"/>
          <w:color w:val="000000"/>
          <w:kern w:val="0"/>
          <w:sz w:val="20"/>
          <w:szCs w:val="20"/>
        </w:rPr>
        <w:t>生産誘発額を就業者数に換算</w:t>
      </w:r>
    </w:p>
    <w:p w14:paraId="215287B5" w14:textId="77777777" w:rsidR="00C918A1" w:rsidRPr="00707D7B" w:rsidRDefault="00C918A1" w:rsidP="00C918A1">
      <w:pPr>
        <w:overflowPunct w:val="0"/>
        <w:adjustRightInd w:val="0"/>
        <w:ind w:firstLineChars="100" w:firstLine="238"/>
        <w:textAlignment w:val="baseline"/>
        <w:rPr>
          <w:rFonts w:ascii="ＭＳ Ｐゴシック" w:eastAsia="ＭＳ Ｐゴシック" w:hAnsi="ＭＳ Ｐゴシック" w:cs="ＭＳ 明朝"/>
          <w:color w:val="000000"/>
          <w:kern w:val="0"/>
          <w:sz w:val="22"/>
        </w:rPr>
      </w:pPr>
      <w:r w:rsidRPr="00707D7B">
        <w:rPr>
          <w:rFonts w:ascii="ＭＳ Ｐゴシック" w:eastAsia="ＭＳ Ｐゴシック" w:hAnsi="ＭＳ Ｐゴシック" w:cs="ＭＳ 明朝" w:hint="eastAsia"/>
          <w:b/>
          <w:color w:val="000000"/>
          <w:kern w:val="0"/>
          <w:sz w:val="22"/>
        </w:rPr>
        <w:t>表　経済波及効果まとめ</w:t>
      </w:r>
      <w:r>
        <w:rPr>
          <w:rFonts w:ascii="ＭＳ Ｐゴシック" w:eastAsia="ＭＳ Ｐゴシック" w:hAnsi="ＭＳ Ｐゴシック" w:cs="ＭＳ 明朝" w:hint="eastAsia"/>
          <w:b/>
          <w:color w:val="000000"/>
          <w:kern w:val="0"/>
          <w:sz w:val="22"/>
        </w:rPr>
        <w:t xml:space="preserve">　　</w:t>
      </w:r>
      <w:r w:rsidRPr="00707D7B">
        <w:rPr>
          <w:rFonts w:ascii="ＭＳ Ｐゴシック" w:eastAsia="ＭＳ Ｐゴシック" w:hAnsi="ＭＳ Ｐゴシック" w:cs="ＭＳ 明朝" w:hint="eastAsia"/>
          <w:b/>
          <w:color w:val="000000"/>
          <w:kern w:val="0"/>
          <w:sz w:val="22"/>
        </w:rPr>
        <w:t xml:space="preserve">　</w:t>
      </w:r>
      <w:r>
        <w:rPr>
          <w:rFonts w:ascii="ＭＳ Ｐゴシック" w:eastAsia="ＭＳ Ｐゴシック" w:hAnsi="ＭＳ Ｐゴシック" w:cs="ＭＳ 明朝" w:hint="eastAsia"/>
          <w:b/>
          <w:color w:val="000000"/>
          <w:kern w:val="0"/>
          <w:sz w:val="22"/>
        </w:rPr>
        <w:t xml:space="preserve">　　　　　　　　　　　　　　　　　　　（単位：億円、人）</w:t>
      </w:r>
    </w:p>
    <w:p w14:paraId="762CE4BF" w14:textId="2B708082" w:rsidR="00C918A1" w:rsidRPr="0078423C" w:rsidRDefault="00820F4D" w:rsidP="00C918A1">
      <w:pPr>
        <w:overflowPunct w:val="0"/>
        <w:adjustRightInd w:val="0"/>
        <w:textAlignment w:val="baseline"/>
        <w:rPr>
          <w:noProof/>
        </w:rPr>
      </w:pPr>
      <w:r w:rsidRPr="00820F4D">
        <w:rPr>
          <w:noProof/>
        </w:rPr>
        <w:drawing>
          <wp:inline distT="0" distB="0" distL="0" distR="0" wp14:anchorId="2F5925F4" wp14:editId="50D58C34">
            <wp:extent cx="5568950" cy="2235200"/>
            <wp:effectExtent l="0" t="0" r="0" b="0"/>
            <wp:docPr id="18862975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8950" cy="2235200"/>
                    </a:xfrm>
                    <a:prstGeom prst="rect">
                      <a:avLst/>
                    </a:prstGeom>
                    <a:noFill/>
                    <a:ln>
                      <a:noFill/>
                    </a:ln>
                  </pic:spPr>
                </pic:pic>
              </a:graphicData>
            </a:graphic>
          </wp:inline>
        </w:drawing>
      </w:r>
    </w:p>
    <w:p w14:paraId="0BCB0E44" w14:textId="77777777" w:rsidR="004D1CC1" w:rsidRDefault="00611BD1" w:rsidP="0097144D">
      <w:pPr>
        <w:overflowPunct w:val="0"/>
        <w:adjustRightInd w:val="0"/>
        <w:textAlignment w:val="baseline"/>
        <w:rPr>
          <w:noProof/>
        </w:rPr>
      </w:pPr>
      <w:r>
        <w:rPr>
          <w:rFonts w:hint="eastAsia"/>
          <w:noProof/>
        </w:rPr>
        <w:t>※</w:t>
      </w:r>
      <w:r w:rsidRPr="00611BD1">
        <w:rPr>
          <w:rFonts w:hint="eastAsia"/>
          <w:noProof/>
        </w:rPr>
        <w:t>表章単位未満四捨五入のため合計値と内訳数値和が一致しない</w:t>
      </w:r>
      <w:r>
        <w:rPr>
          <w:rFonts w:hint="eastAsia"/>
          <w:noProof/>
        </w:rPr>
        <w:t>。</w:t>
      </w:r>
    </w:p>
    <w:p w14:paraId="07280307" w14:textId="77777777" w:rsidR="006840BB" w:rsidRDefault="006840BB" w:rsidP="0097144D">
      <w:pPr>
        <w:overflowPunct w:val="0"/>
        <w:adjustRightInd w:val="0"/>
        <w:textAlignment w:val="baseline"/>
        <w:rPr>
          <w:noProof/>
        </w:rPr>
      </w:pPr>
    </w:p>
    <w:p w14:paraId="12C2BB7A" w14:textId="77777777" w:rsidR="00BB4B8C" w:rsidRDefault="00BB4B8C" w:rsidP="0097144D">
      <w:pPr>
        <w:overflowPunct w:val="0"/>
        <w:adjustRightInd w:val="0"/>
        <w:textAlignment w:val="baseline"/>
        <w:rPr>
          <w:noProof/>
        </w:rPr>
      </w:pPr>
    </w:p>
    <w:p w14:paraId="6E9F3DF4" w14:textId="77777777" w:rsidR="00A33F95" w:rsidRDefault="00A33F95" w:rsidP="0097144D">
      <w:pPr>
        <w:overflowPunct w:val="0"/>
        <w:adjustRightInd w:val="0"/>
        <w:textAlignment w:val="baseline"/>
        <w:rPr>
          <w:noProof/>
        </w:rPr>
      </w:pPr>
    </w:p>
    <w:p w14:paraId="44EC2D3C" w14:textId="77777777" w:rsidR="00A33F95" w:rsidRDefault="00A33F95" w:rsidP="0097144D">
      <w:pPr>
        <w:overflowPunct w:val="0"/>
        <w:adjustRightInd w:val="0"/>
        <w:textAlignment w:val="baseline"/>
        <w:rPr>
          <w:noProof/>
        </w:rPr>
      </w:pPr>
    </w:p>
    <w:p w14:paraId="3CAF7A02" w14:textId="77777777" w:rsidR="00A33F95" w:rsidRDefault="00A33F95" w:rsidP="0097144D">
      <w:pPr>
        <w:overflowPunct w:val="0"/>
        <w:adjustRightInd w:val="0"/>
        <w:textAlignment w:val="baseline"/>
        <w:rPr>
          <w:noProof/>
        </w:rPr>
      </w:pPr>
    </w:p>
    <w:p w14:paraId="1CB39559" w14:textId="77777777" w:rsidR="00A33F95" w:rsidRDefault="00A33F95" w:rsidP="0097144D">
      <w:pPr>
        <w:overflowPunct w:val="0"/>
        <w:adjustRightInd w:val="0"/>
        <w:textAlignment w:val="baseline"/>
        <w:rPr>
          <w:noProof/>
        </w:rPr>
      </w:pPr>
    </w:p>
    <w:p w14:paraId="789B6A60" w14:textId="77777777" w:rsidR="00FC090E" w:rsidRDefault="00FC090E" w:rsidP="00FC090E">
      <w:pPr>
        <w:snapToGrid w:val="0"/>
        <w:spacing w:line="300" w:lineRule="exact"/>
        <w:jc w:val="left"/>
        <w:rPr>
          <w:rFonts w:asciiTheme="minorEastAsia" w:hAnsiTheme="minorEastAsia"/>
          <w:bCs/>
          <w:sz w:val="22"/>
        </w:rPr>
      </w:pPr>
      <w:r w:rsidRPr="00125CA7">
        <w:rPr>
          <w:rFonts w:asciiTheme="minorEastAsia" w:hAnsiTheme="minorEastAsia" w:hint="eastAsia"/>
          <w:bCs/>
          <w:sz w:val="22"/>
        </w:rPr>
        <w:t xml:space="preserve">照会先　</w:t>
      </w:r>
    </w:p>
    <w:p w14:paraId="0A5EBD9E" w14:textId="57BD8C7A" w:rsidR="004D1CC1" w:rsidRDefault="00BB06BF" w:rsidP="009F04FD">
      <w:pPr>
        <w:snapToGrid w:val="0"/>
        <w:spacing w:line="300" w:lineRule="exact"/>
        <w:ind w:firstLineChars="100" w:firstLine="237"/>
        <w:jc w:val="left"/>
        <w:rPr>
          <w:rFonts w:asciiTheme="minorEastAsia" w:hAnsiTheme="minorEastAsia"/>
          <w:bCs/>
          <w:sz w:val="22"/>
        </w:rPr>
      </w:pPr>
      <w:r>
        <w:rPr>
          <w:rFonts w:asciiTheme="minorEastAsia" w:hAnsiTheme="minorEastAsia" w:hint="eastAsia"/>
          <w:bCs/>
          <w:sz w:val="22"/>
        </w:rPr>
        <w:t>芦谷　恒憲（</w:t>
      </w:r>
      <w:r w:rsidR="00FC090E">
        <w:rPr>
          <w:rFonts w:asciiTheme="minorEastAsia" w:hAnsiTheme="minorEastAsia" w:hint="eastAsia"/>
          <w:bCs/>
          <w:sz w:val="22"/>
        </w:rPr>
        <w:t>兵庫県立大学</w:t>
      </w:r>
      <w:r w:rsidR="006840BB">
        <w:rPr>
          <w:rFonts w:asciiTheme="minorEastAsia" w:hAnsiTheme="minorEastAsia" w:hint="eastAsia"/>
          <w:bCs/>
          <w:sz w:val="22"/>
        </w:rPr>
        <w:t xml:space="preserve"> ソーシャルデータサイエンス研究所</w:t>
      </w:r>
      <w:r w:rsidR="00FC090E">
        <w:rPr>
          <w:rFonts w:asciiTheme="minorEastAsia" w:hAnsiTheme="minorEastAsia" w:hint="eastAsia"/>
          <w:bCs/>
          <w:sz w:val="22"/>
        </w:rPr>
        <w:t>特任教授</w:t>
      </w:r>
      <w:r>
        <w:rPr>
          <w:rFonts w:asciiTheme="minorEastAsia" w:hAnsiTheme="minorEastAsia" w:hint="eastAsia"/>
          <w:bCs/>
          <w:sz w:val="22"/>
        </w:rPr>
        <w:t>）</w:t>
      </w:r>
    </w:p>
    <w:p w14:paraId="292297D1" w14:textId="6A996614" w:rsidR="00BB06BF" w:rsidRDefault="000C073E" w:rsidP="000C073E">
      <w:pPr>
        <w:snapToGrid w:val="0"/>
        <w:spacing w:line="300" w:lineRule="exact"/>
        <w:ind w:firstLineChars="100" w:firstLine="237"/>
        <w:jc w:val="left"/>
        <w:rPr>
          <w:noProof/>
        </w:rPr>
      </w:pPr>
      <w:r>
        <w:rPr>
          <w:rFonts w:asciiTheme="minorEastAsia" w:hAnsiTheme="minorEastAsia" w:hint="eastAsia"/>
          <w:bCs/>
          <w:sz w:val="22"/>
        </w:rPr>
        <w:t>研究室</w:t>
      </w:r>
      <w:r w:rsidR="00BB06BF">
        <w:rPr>
          <w:rFonts w:asciiTheme="minorEastAsia" w:hAnsiTheme="minorEastAsia" w:hint="eastAsia"/>
          <w:bCs/>
          <w:sz w:val="22"/>
        </w:rPr>
        <w:t>電話</w:t>
      </w:r>
      <w:r w:rsidR="00BB4B8C">
        <w:rPr>
          <w:rFonts w:asciiTheme="minorEastAsia" w:hAnsiTheme="minorEastAsia" w:hint="eastAsia"/>
          <w:bCs/>
          <w:sz w:val="22"/>
        </w:rPr>
        <w:t xml:space="preserve"> </w:t>
      </w:r>
      <w:r>
        <w:rPr>
          <w:rFonts w:asciiTheme="minorEastAsia" w:hAnsiTheme="minorEastAsia" w:hint="eastAsia"/>
          <w:bCs/>
          <w:sz w:val="22"/>
        </w:rPr>
        <w:t>078-794-5142</w:t>
      </w:r>
      <w:r w:rsidR="0053554A">
        <w:rPr>
          <w:rFonts w:asciiTheme="minorEastAsia" w:hAnsiTheme="minorEastAsia" w:hint="eastAsia"/>
          <w:bCs/>
          <w:sz w:val="22"/>
        </w:rPr>
        <w:t xml:space="preserve">　</w:t>
      </w:r>
      <w:r w:rsidR="00BB4B8C">
        <w:rPr>
          <w:rFonts w:hint="eastAsia"/>
          <w:noProof/>
        </w:rPr>
        <w:t>e-mail</w:t>
      </w:r>
      <w:r>
        <w:rPr>
          <w:rFonts w:hint="eastAsia"/>
          <w:noProof/>
        </w:rPr>
        <w:t xml:space="preserve"> : </w:t>
      </w:r>
      <w:r w:rsidR="00BB4B8C">
        <w:rPr>
          <w:rFonts w:hint="eastAsia"/>
          <w:noProof/>
        </w:rPr>
        <w:t>xxhqx198@guh.u-hyogo.ac.jp</w:t>
      </w:r>
    </w:p>
    <w:p w14:paraId="798D45A5" w14:textId="7681C89F" w:rsidR="00FF3FD0" w:rsidRPr="00165479" w:rsidRDefault="004D1CC1" w:rsidP="003B5065">
      <w:pPr>
        <w:overflowPunct w:val="0"/>
        <w:adjustRightInd w:val="0"/>
        <w:textAlignment w:val="baseline"/>
        <w:rPr>
          <w:rFonts w:ascii="ＭＳ Ｐゴシック" w:eastAsia="ＭＳ Ｐゴシック" w:hAnsi="ＭＳ Ｐゴシック" w:cs="ＭＳ 明朝"/>
          <w:bCs/>
          <w:color w:val="000000"/>
          <w:kern w:val="0"/>
          <w:sz w:val="22"/>
        </w:rPr>
      </w:pPr>
      <w:r>
        <w:rPr>
          <w:rFonts w:ascii="ＭＳ 明朝" w:hAnsi="ＭＳ 明朝" w:cs="ＭＳ 明朝"/>
          <w:b/>
          <w:color w:val="000000"/>
          <w:kern w:val="0"/>
          <w:sz w:val="22"/>
        </w:rPr>
        <w:br w:type="page"/>
      </w:r>
      <w:r w:rsidR="00FF3FD0" w:rsidRPr="00165479">
        <w:rPr>
          <w:rFonts w:ascii="ＭＳ Ｐゴシック" w:eastAsia="ＭＳ Ｐゴシック" w:hAnsi="ＭＳ Ｐゴシック" w:cs="ＭＳ 明朝" w:hint="eastAsia"/>
          <w:bCs/>
          <w:color w:val="000000"/>
          <w:kern w:val="0"/>
          <w:sz w:val="22"/>
        </w:rPr>
        <w:lastRenderedPageBreak/>
        <w:t>１</w:t>
      </w:r>
      <w:r w:rsidR="00165479" w:rsidRPr="00165479">
        <w:rPr>
          <w:rFonts w:ascii="ＭＳ Ｐゴシック" w:eastAsia="ＭＳ Ｐゴシック" w:hAnsi="ＭＳ Ｐゴシック" w:cs="ＭＳ 明朝" w:hint="eastAsia"/>
          <w:bCs/>
          <w:color w:val="000000"/>
          <w:kern w:val="0"/>
          <w:sz w:val="22"/>
        </w:rPr>
        <w:t xml:space="preserve"> </w:t>
      </w:r>
      <w:r w:rsidR="00BB06BF" w:rsidRPr="00165479">
        <w:rPr>
          <w:rFonts w:ascii="ＭＳ Ｐゴシック" w:eastAsia="ＭＳ Ｐゴシック" w:hAnsi="ＭＳ Ｐゴシック" w:cs="ＭＳ 明朝" w:hint="eastAsia"/>
          <w:bCs/>
          <w:color w:val="000000"/>
          <w:kern w:val="0"/>
          <w:sz w:val="22"/>
        </w:rPr>
        <w:t>「</w:t>
      </w:r>
      <w:r w:rsidR="00A33F95" w:rsidRPr="00165479">
        <w:rPr>
          <w:rFonts w:ascii="ＭＳ Ｐゴシック" w:eastAsia="ＭＳ Ｐゴシック" w:hAnsi="ＭＳ Ｐゴシック" w:cs="ＭＳ 明朝" w:hint="eastAsia"/>
          <w:bCs/>
          <w:color w:val="000000"/>
          <w:kern w:val="0"/>
          <w:sz w:val="22"/>
        </w:rPr>
        <w:t>Coming Kobe</w:t>
      </w:r>
      <w:r w:rsidR="00A33F95" w:rsidRPr="00165479">
        <w:rPr>
          <w:rFonts w:ascii="ＭＳ Ｐゴシック" w:eastAsia="ＭＳ Ｐゴシック" w:hAnsi="ＭＳ Ｐゴシック" w:cs="ＭＳ 明朝"/>
          <w:bCs/>
          <w:color w:val="000000"/>
          <w:kern w:val="0"/>
          <w:sz w:val="22"/>
        </w:rPr>
        <w:t>‘</w:t>
      </w:r>
      <w:r w:rsidR="00A33F95" w:rsidRPr="00165479">
        <w:rPr>
          <w:rFonts w:ascii="ＭＳ Ｐゴシック" w:eastAsia="ＭＳ Ｐゴシック" w:hAnsi="ＭＳ Ｐゴシック" w:cs="ＭＳ 明朝" w:hint="eastAsia"/>
          <w:bCs/>
          <w:color w:val="000000"/>
          <w:kern w:val="0"/>
          <w:sz w:val="22"/>
        </w:rPr>
        <w:t>26</w:t>
      </w:r>
      <w:r w:rsidR="00BB06BF" w:rsidRPr="00165479">
        <w:rPr>
          <w:rFonts w:ascii="ＭＳ Ｐゴシック" w:eastAsia="ＭＳ Ｐゴシック" w:hAnsi="ＭＳ Ｐゴシック" w:cs="ＭＳ 明朝" w:hint="eastAsia"/>
          <w:bCs/>
          <w:color w:val="000000"/>
          <w:kern w:val="0"/>
          <w:sz w:val="22"/>
        </w:rPr>
        <w:t>」</w:t>
      </w:r>
      <w:r w:rsidR="00FF3FD0" w:rsidRPr="00165479">
        <w:rPr>
          <w:rFonts w:ascii="ＭＳ Ｐゴシック" w:eastAsia="ＭＳ Ｐゴシック" w:hAnsi="ＭＳ Ｐゴシック" w:cs="ＭＳ 明朝" w:hint="eastAsia"/>
          <w:bCs/>
          <w:color w:val="000000"/>
          <w:kern w:val="0"/>
          <w:sz w:val="22"/>
        </w:rPr>
        <w:t>の概要</w:t>
      </w:r>
    </w:p>
    <w:p w14:paraId="26CD2920" w14:textId="4BC5B15A" w:rsidR="0032314E" w:rsidRPr="00AD0C79" w:rsidRDefault="0032314E" w:rsidP="0032314E">
      <w:pPr>
        <w:overflowPunct w:val="0"/>
        <w:adjustRightInd w:val="0"/>
        <w:ind w:firstLineChars="100" w:firstLine="237"/>
        <w:textAlignment w:val="baseline"/>
        <w:rPr>
          <w:rFonts w:ascii="ＭＳ 明朝" w:hAnsi="ＭＳ 明朝" w:cs="ＭＳ 明朝"/>
          <w:bCs/>
          <w:color w:val="000000"/>
          <w:kern w:val="0"/>
          <w:sz w:val="22"/>
        </w:rPr>
      </w:pPr>
      <w:r w:rsidRPr="00AD0C79">
        <w:rPr>
          <w:rFonts w:ascii="ＭＳ 明朝" w:hAnsi="ＭＳ 明朝" w:cs="ＭＳ 明朝" w:hint="eastAsia"/>
          <w:bCs/>
          <w:color w:val="000000"/>
          <w:kern w:val="0"/>
          <w:sz w:val="22"/>
        </w:rPr>
        <w:t>「Coming Kobe</w:t>
      </w:r>
      <w:r w:rsidRPr="00AD0C79">
        <w:rPr>
          <w:rFonts w:ascii="ＭＳ 明朝" w:hAnsi="ＭＳ 明朝" w:cs="ＭＳ 明朝"/>
          <w:bCs/>
          <w:color w:val="000000"/>
          <w:kern w:val="0"/>
          <w:sz w:val="22"/>
        </w:rPr>
        <w:t>‘</w:t>
      </w:r>
      <w:r w:rsidRPr="00AD0C79">
        <w:rPr>
          <w:rFonts w:ascii="ＭＳ 明朝" w:hAnsi="ＭＳ 明朝" w:cs="ＭＳ 明朝" w:hint="eastAsia"/>
          <w:bCs/>
          <w:color w:val="000000"/>
          <w:kern w:val="0"/>
          <w:sz w:val="22"/>
        </w:rPr>
        <w:t>26」経済波及効果は、実行委員会資料により</w:t>
      </w:r>
      <w:r w:rsidR="00AD0C79" w:rsidRPr="00AD0C79">
        <w:rPr>
          <w:rFonts w:ascii="ＭＳ 明朝" w:hAnsi="ＭＳ 明朝" w:cs="ＭＳ 明朝" w:hint="eastAsia"/>
          <w:bCs/>
          <w:color w:val="000000"/>
          <w:kern w:val="0"/>
          <w:sz w:val="22"/>
        </w:rPr>
        <w:t>提供されたデータ、「</w:t>
      </w:r>
      <w:r w:rsidR="00AD0C79" w:rsidRPr="00AD0C79">
        <w:rPr>
          <w:rFonts w:ascii="ＭＳ 明朝" w:hAnsi="ＭＳ 明朝" w:cs="ＭＳ 明朝"/>
          <w:bCs/>
          <w:color w:val="000000"/>
          <w:kern w:val="0"/>
          <w:sz w:val="22"/>
        </w:rPr>
        <w:t>参加者の動向に関するアンケート調査</w:t>
      </w:r>
      <w:r w:rsidR="00AD0C79" w:rsidRPr="00AD0C79">
        <w:rPr>
          <w:rFonts w:ascii="ＭＳ 明朝" w:hAnsi="ＭＳ 明朝" w:cs="ＭＳ 明朝" w:hint="eastAsia"/>
          <w:bCs/>
          <w:color w:val="000000"/>
          <w:kern w:val="0"/>
          <w:sz w:val="22"/>
        </w:rPr>
        <w:t>」及び関連資料で</w:t>
      </w:r>
      <w:r w:rsidRPr="00AD0C79">
        <w:rPr>
          <w:rFonts w:ascii="ＭＳ 明朝" w:hAnsi="ＭＳ 明朝" w:cs="ＭＳ 明朝" w:hint="eastAsia"/>
          <w:bCs/>
          <w:color w:val="000000"/>
          <w:kern w:val="0"/>
          <w:sz w:val="22"/>
        </w:rPr>
        <w:t>推計した。</w:t>
      </w:r>
    </w:p>
    <w:p w14:paraId="60C28941" w14:textId="77777777" w:rsidR="00AD0C79" w:rsidRPr="00AD0C79" w:rsidRDefault="00AD0C79" w:rsidP="0032314E">
      <w:pPr>
        <w:overflowPunct w:val="0"/>
        <w:adjustRightInd w:val="0"/>
        <w:ind w:firstLineChars="100" w:firstLine="237"/>
        <w:textAlignment w:val="baseline"/>
        <w:rPr>
          <w:rFonts w:ascii="ＭＳ 明朝" w:hAnsi="ＭＳ 明朝" w:cs="ＭＳ 明朝"/>
          <w:bCs/>
          <w:color w:val="000000"/>
          <w:kern w:val="0"/>
          <w:sz w:val="22"/>
        </w:rPr>
      </w:pPr>
    </w:p>
    <w:tbl>
      <w:tblPr>
        <w:tblW w:w="0" w:type="auto"/>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3"/>
      </w:tblGrid>
      <w:tr w:rsidR="00A6791E" w:rsidRPr="004F0026" w14:paraId="525F997E" w14:textId="77777777" w:rsidTr="00D33550">
        <w:tc>
          <w:tcPr>
            <w:tcW w:w="8933" w:type="dxa"/>
          </w:tcPr>
          <w:p w14:paraId="0B7204C1" w14:textId="53AB55E0" w:rsidR="00A6791E" w:rsidRDefault="00A6791E" w:rsidP="00D33550">
            <w:pPr>
              <w:overflowPunct w:val="0"/>
              <w:adjustRightInd w:val="0"/>
              <w:ind w:firstLineChars="100" w:firstLine="227"/>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主　催：</w:t>
            </w:r>
            <w:r w:rsidR="00A33F95">
              <w:rPr>
                <w:rFonts w:ascii="ＭＳ 明朝" w:hAnsi="ＭＳ 明朝" w:cs="ＭＳ 明朝" w:hint="eastAsia"/>
                <w:b/>
                <w:color w:val="000000"/>
                <w:kern w:val="0"/>
                <w:sz w:val="22"/>
              </w:rPr>
              <w:t>「Coming Kobe</w:t>
            </w:r>
            <w:r w:rsidR="00A33F95">
              <w:rPr>
                <w:rFonts w:ascii="ＭＳ 明朝" w:hAnsi="ＭＳ 明朝" w:cs="ＭＳ 明朝"/>
                <w:b/>
                <w:color w:val="000000"/>
                <w:kern w:val="0"/>
                <w:sz w:val="22"/>
              </w:rPr>
              <w:t>‘</w:t>
            </w:r>
            <w:r w:rsidR="00A33F95">
              <w:rPr>
                <w:rFonts w:ascii="ＭＳ 明朝" w:hAnsi="ＭＳ 明朝" w:cs="ＭＳ 明朝" w:hint="eastAsia"/>
                <w:b/>
                <w:color w:val="000000"/>
                <w:kern w:val="0"/>
                <w:sz w:val="22"/>
              </w:rPr>
              <w:t>26」</w:t>
            </w:r>
            <w:r>
              <w:rPr>
                <w:rFonts w:ascii="ＭＳ 明朝" w:hAnsi="ＭＳ 明朝" w:cs="ＭＳ 明朝" w:hint="eastAsia"/>
                <w:color w:val="000000"/>
                <w:kern w:val="0"/>
                <w:szCs w:val="21"/>
              </w:rPr>
              <w:t>実行委員会</w:t>
            </w:r>
          </w:p>
          <w:p w14:paraId="4AD70ABA" w14:textId="1D98D722" w:rsidR="00A6791E" w:rsidRDefault="00A6791E" w:rsidP="00D33550">
            <w:pPr>
              <w:overflowPunct w:val="0"/>
              <w:adjustRightInd w:val="0"/>
              <w:ind w:firstLineChars="100" w:firstLine="227"/>
              <w:textAlignment w:val="baseline"/>
              <w:rPr>
                <w:rFonts w:ascii="ＭＳ 明朝" w:eastAsia="PMingLiU" w:hAnsi="ＭＳ 明朝" w:cs="ＭＳ 明朝"/>
                <w:color w:val="000000"/>
                <w:kern w:val="0"/>
                <w:szCs w:val="21"/>
                <w:lang w:eastAsia="zh-TW"/>
              </w:rPr>
            </w:pPr>
            <w:r>
              <w:rPr>
                <w:rFonts w:ascii="ＭＳ 明朝" w:hAnsi="ＭＳ 明朝" w:cs="ＭＳ 明朝" w:hint="eastAsia"/>
                <w:color w:val="000000"/>
                <w:kern w:val="0"/>
                <w:szCs w:val="21"/>
              </w:rPr>
              <w:t>時　期</w:t>
            </w:r>
            <w:r w:rsidRPr="004F0026">
              <w:rPr>
                <w:rFonts w:ascii="ＭＳ 明朝" w:hAnsi="ＭＳ 明朝" w:cs="ＭＳ 明朝" w:hint="eastAsia"/>
                <w:color w:val="000000"/>
                <w:kern w:val="0"/>
                <w:szCs w:val="21"/>
                <w:lang w:eastAsia="zh-TW"/>
              </w:rPr>
              <w:t>：</w:t>
            </w:r>
            <w:r w:rsidR="006840BB">
              <w:rPr>
                <w:rFonts w:ascii="ＭＳ 明朝" w:hAnsi="ＭＳ 明朝" w:cs="ＭＳ 明朝" w:hint="eastAsia"/>
                <w:color w:val="000000"/>
                <w:kern w:val="0"/>
                <w:szCs w:val="21"/>
              </w:rPr>
              <w:t>202</w:t>
            </w:r>
            <w:r w:rsidR="00A33F95">
              <w:rPr>
                <w:rFonts w:ascii="ＭＳ 明朝" w:hAnsi="ＭＳ 明朝" w:cs="ＭＳ 明朝" w:hint="eastAsia"/>
                <w:color w:val="000000"/>
                <w:kern w:val="0"/>
                <w:szCs w:val="21"/>
              </w:rPr>
              <w:t>6</w:t>
            </w:r>
            <w:r>
              <w:rPr>
                <w:rFonts w:ascii="ＭＳ 明朝" w:hAnsi="ＭＳ 明朝" w:cs="ＭＳ 明朝" w:hint="eastAsia"/>
                <w:color w:val="000000"/>
                <w:kern w:val="0"/>
                <w:szCs w:val="21"/>
              </w:rPr>
              <w:t>年</w:t>
            </w:r>
            <w:r w:rsidR="00A33F95">
              <w:rPr>
                <w:rFonts w:ascii="ＭＳ 明朝" w:hAnsi="ＭＳ 明朝" w:cs="ＭＳ 明朝" w:hint="eastAsia"/>
                <w:color w:val="000000"/>
                <w:kern w:val="0"/>
                <w:szCs w:val="21"/>
              </w:rPr>
              <w:t>5</w:t>
            </w:r>
            <w:r>
              <w:rPr>
                <w:rFonts w:ascii="ＭＳ 明朝" w:hAnsi="ＭＳ 明朝" w:cs="ＭＳ 明朝" w:hint="eastAsia"/>
                <w:color w:val="000000"/>
                <w:kern w:val="0"/>
                <w:szCs w:val="21"/>
              </w:rPr>
              <w:t>月</w:t>
            </w:r>
            <w:r w:rsidR="00A33F95">
              <w:rPr>
                <w:rFonts w:ascii="ＭＳ 明朝" w:hAnsi="ＭＳ 明朝" w:cs="ＭＳ 明朝" w:hint="eastAsia"/>
                <w:color w:val="000000"/>
                <w:kern w:val="0"/>
                <w:szCs w:val="21"/>
              </w:rPr>
              <w:t>10</w:t>
            </w:r>
            <w:r>
              <w:rPr>
                <w:rFonts w:ascii="ＭＳ 明朝" w:hAnsi="ＭＳ 明朝" w:cs="ＭＳ 明朝" w:hint="eastAsia"/>
                <w:color w:val="000000"/>
                <w:kern w:val="0"/>
                <w:szCs w:val="21"/>
              </w:rPr>
              <w:t>日</w:t>
            </w:r>
            <w:r w:rsidR="00A33F95">
              <w:rPr>
                <w:rFonts w:ascii="ＭＳ 明朝" w:hAnsi="ＭＳ 明朝" w:cs="ＭＳ 明朝" w:hint="eastAsia"/>
                <w:color w:val="000000"/>
                <w:kern w:val="0"/>
                <w:szCs w:val="21"/>
              </w:rPr>
              <w:t>(日)</w:t>
            </w:r>
          </w:p>
          <w:p w14:paraId="1BFB393F" w14:textId="4B9A1D63" w:rsidR="00A6791E" w:rsidRPr="00A33F95" w:rsidRDefault="00A6791E" w:rsidP="00D33550">
            <w:pPr>
              <w:overflowPunct w:val="0"/>
              <w:adjustRightInd w:val="0"/>
              <w:ind w:firstLineChars="100" w:firstLine="227"/>
              <w:textAlignment w:val="baseline"/>
              <w:rPr>
                <w:rFonts w:ascii="ＭＳ 明朝" w:hAnsi="ＭＳ 明朝"/>
                <w:color w:val="000000"/>
                <w:kern w:val="0"/>
                <w:szCs w:val="21"/>
              </w:rPr>
            </w:pPr>
            <w:r>
              <w:rPr>
                <w:rFonts w:ascii="ＭＳ 明朝" w:hAnsi="ＭＳ 明朝" w:hint="eastAsia"/>
                <w:color w:val="000000"/>
                <w:kern w:val="0"/>
                <w:szCs w:val="21"/>
              </w:rPr>
              <w:t>会　場</w:t>
            </w:r>
            <w:r w:rsidRPr="004F0026">
              <w:rPr>
                <w:rFonts w:ascii="ＭＳ 明朝" w:hAnsi="ＭＳ 明朝" w:hint="eastAsia"/>
                <w:color w:val="000000"/>
                <w:kern w:val="0"/>
                <w:szCs w:val="21"/>
              </w:rPr>
              <w:t>：</w:t>
            </w:r>
            <w:r w:rsidR="00A33F95">
              <w:rPr>
                <w:rFonts w:ascii="ＭＳ 明朝" w:hAnsi="ＭＳ 明朝" w:hint="eastAsia"/>
                <w:color w:val="000000"/>
                <w:kern w:val="0"/>
                <w:szCs w:val="21"/>
              </w:rPr>
              <w:t>神戸メリケンパーク(神戸市中央区)</w:t>
            </w:r>
          </w:p>
          <w:p w14:paraId="33C2C72B" w14:textId="232B9D15" w:rsidR="00A6791E" w:rsidRPr="002C35C3" w:rsidRDefault="00A6791E" w:rsidP="00ED33FB">
            <w:pPr>
              <w:overflowPunct w:val="0"/>
              <w:adjustRightInd w:val="0"/>
              <w:ind w:firstLineChars="100" w:firstLine="227"/>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参加者　</w:t>
            </w:r>
            <w:r w:rsidR="00A33F95">
              <w:rPr>
                <w:rFonts w:ascii="ＭＳ 明朝" w:hAnsi="ＭＳ 明朝" w:cs="ＭＳ 明朝" w:hint="eastAsia"/>
                <w:color w:val="000000"/>
                <w:kern w:val="0"/>
                <w:szCs w:val="21"/>
              </w:rPr>
              <w:t>20,000</w:t>
            </w:r>
            <w:r>
              <w:rPr>
                <w:rFonts w:ascii="ＭＳ 明朝" w:hAnsi="ＭＳ 明朝" w:cs="ＭＳ 明朝" w:hint="eastAsia"/>
                <w:color w:val="000000"/>
                <w:kern w:val="0"/>
                <w:szCs w:val="21"/>
              </w:rPr>
              <w:t>人、</w:t>
            </w:r>
            <w:r w:rsidR="00A33F95">
              <w:rPr>
                <w:rFonts w:ascii="ＭＳ 明朝" w:hAnsi="ＭＳ 明朝" w:cs="ＭＳ 明朝" w:hint="eastAsia"/>
                <w:color w:val="000000"/>
                <w:kern w:val="0"/>
                <w:szCs w:val="21"/>
              </w:rPr>
              <w:t>運営スタッフ・ボランティアスタッフ 1,000</w:t>
            </w:r>
            <w:r>
              <w:rPr>
                <w:rFonts w:ascii="ＭＳ 明朝" w:hAnsi="ＭＳ 明朝" w:cs="ＭＳ 明朝" w:hint="eastAsia"/>
                <w:color w:val="000000"/>
                <w:kern w:val="0"/>
                <w:szCs w:val="21"/>
              </w:rPr>
              <w:t>人</w:t>
            </w:r>
          </w:p>
        </w:tc>
      </w:tr>
    </w:tbl>
    <w:p w14:paraId="706C355B" w14:textId="1730C7B1" w:rsidR="00BF3E7A" w:rsidRDefault="00BF3E7A" w:rsidP="00975CD5">
      <w:pPr>
        <w:overflowPunct w:val="0"/>
        <w:adjustRightInd w:val="0"/>
        <w:jc w:val="center"/>
        <w:textAlignment w:val="baseline"/>
        <w:rPr>
          <w:rFonts w:ascii="ＭＳ 明朝" w:hAnsi="ＭＳ 明朝" w:cs="ＭＳ 明朝"/>
          <w:color w:val="000000"/>
          <w:kern w:val="0"/>
          <w:sz w:val="22"/>
        </w:rPr>
      </w:pPr>
    </w:p>
    <w:p w14:paraId="50FB2943" w14:textId="232A3569" w:rsidR="0022394D" w:rsidRPr="0032314E" w:rsidRDefault="00A37517" w:rsidP="0022394D">
      <w:pPr>
        <w:overflowPunct w:val="0"/>
        <w:adjustRightInd w:val="0"/>
        <w:textAlignment w:val="baseline"/>
        <w:rPr>
          <w:rFonts w:ascii="ＭＳ 明朝" w:hAnsi="ＭＳ 明朝" w:cs="ＭＳ 明朝"/>
          <w:color w:val="000000"/>
          <w:kern w:val="0"/>
          <w:sz w:val="22"/>
        </w:rPr>
      </w:pPr>
      <w:r w:rsidRPr="00A37517">
        <w:rPr>
          <w:noProof/>
        </w:rPr>
        <w:drawing>
          <wp:inline distT="0" distB="0" distL="0" distR="0" wp14:anchorId="65E5E218" wp14:editId="1F192842">
            <wp:extent cx="4457700" cy="1504950"/>
            <wp:effectExtent l="0" t="0" r="0" b="0"/>
            <wp:docPr id="19001590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7700" cy="1504950"/>
                    </a:xfrm>
                    <a:prstGeom prst="rect">
                      <a:avLst/>
                    </a:prstGeom>
                    <a:noFill/>
                    <a:ln>
                      <a:noFill/>
                    </a:ln>
                  </pic:spPr>
                </pic:pic>
              </a:graphicData>
            </a:graphic>
          </wp:inline>
        </w:drawing>
      </w:r>
    </w:p>
    <w:p w14:paraId="0247CF6F" w14:textId="77777777" w:rsidR="002D7B2B" w:rsidRDefault="002D7B2B" w:rsidP="00975CD5">
      <w:pPr>
        <w:overflowPunct w:val="0"/>
        <w:adjustRightInd w:val="0"/>
        <w:jc w:val="center"/>
        <w:textAlignment w:val="baseline"/>
        <w:rPr>
          <w:rFonts w:ascii="ＭＳ 明朝" w:hAnsi="ＭＳ 明朝" w:cs="ＭＳ 明朝"/>
          <w:color w:val="000000"/>
          <w:kern w:val="0"/>
          <w:sz w:val="22"/>
        </w:rPr>
      </w:pPr>
    </w:p>
    <w:p w14:paraId="17ED940B" w14:textId="1358661C" w:rsidR="003B5065" w:rsidRPr="00165479" w:rsidRDefault="006840BB" w:rsidP="003B5065">
      <w:pPr>
        <w:overflowPunct w:val="0"/>
        <w:adjustRightInd w:val="0"/>
        <w:textAlignment w:val="baseline"/>
        <w:rPr>
          <w:rFonts w:ascii="ＭＳ Ｐゴシック" w:eastAsia="ＭＳ Ｐゴシック" w:hAnsi="ＭＳ Ｐゴシック" w:cs="ＭＳ 明朝"/>
          <w:bCs/>
          <w:color w:val="000000"/>
          <w:kern w:val="0"/>
          <w:sz w:val="22"/>
        </w:rPr>
      </w:pPr>
      <w:r w:rsidRPr="00165479">
        <w:rPr>
          <w:rFonts w:ascii="ＭＳ Ｐゴシック" w:eastAsia="ＭＳ Ｐゴシック" w:hAnsi="ＭＳ Ｐゴシック" w:cs="ＭＳ 明朝" w:hint="eastAsia"/>
          <w:bCs/>
          <w:color w:val="000000"/>
          <w:kern w:val="0"/>
          <w:sz w:val="22"/>
        </w:rPr>
        <w:t>２</w:t>
      </w:r>
      <w:r w:rsidR="009A68A0" w:rsidRPr="00165479">
        <w:rPr>
          <w:rFonts w:ascii="ＭＳ Ｐゴシック" w:eastAsia="ＭＳ Ｐゴシック" w:hAnsi="ＭＳ Ｐゴシック" w:cs="ＭＳ 明朝" w:hint="eastAsia"/>
          <w:bCs/>
          <w:color w:val="000000"/>
          <w:kern w:val="0"/>
          <w:sz w:val="22"/>
        </w:rPr>
        <w:t xml:space="preserve"> </w:t>
      </w:r>
      <w:r w:rsidR="00D94D68" w:rsidRPr="00165479">
        <w:rPr>
          <w:rFonts w:ascii="ＭＳ Ｐゴシック" w:eastAsia="ＭＳ Ｐゴシック" w:hAnsi="ＭＳ Ｐゴシック" w:cs="ＭＳ 明朝" w:hint="eastAsia"/>
          <w:bCs/>
          <w:color w:val="000000"/>
          <w:kern w:val="0"/>
          <w:sz w:val="22"/>
        </w:rPr>
        <w:t>最終需要額</w:t>
      </w:r>
      <w:r w:rsidR="00CA62D7" w:rsidRPr="00165479">
        <w:rPr>
          <w:rFonts w:ascii="ＭＳ Ｐゴシック" w:eastAsia="ＭＳ Ｐゴシック" w:hAnsi="ＭＳ Ｐゴシック" w:cs="ＭＳ 明朝" w:hint="eastAsia"/>
          <w:bCs/>
          <w:color w:val="000000"/>
          <w:kern w:val="0"/>
          <w:sz w:val="22"/>
        </w:rPr>
        <w:t>（直接効果）</w:t>
      </w:r>
      <w:r w:rsidR="00D94D68" w:rsidRPr="00165479">
        <w:rPr>
          <w:rFonts w:ascii="ＭＳ Ｐゴシック" w:eastAsia="ＭＳ Ｐゴシック" w:hAnsi="ＭＳ Ｐゴシック" w:cs="ＭＳ 明朝" w:hint="eastAsia"/>
          <w:bCs/>
          <w:color w:val="000000"/>
          <w:kern w:val="0"/>
          <w:sz w:val="22"/>
        </w:rPr>
        <w:t>の</w:t>
      </w:r>
      <w:r w:rsidR="003B5065" w:rsidRPr="00165479">
        <w:rPr>
          <w:rFonts w:ascii="ＭＳ Ｐゴシック" w:eastAsia="ＭＳ Ｐゴシック" w:hAnsi="ＭＳ Ｐゴシック" w:cs="ＭＳ 明朝" w:hint="eastAsia"/>
          <w:bCs/>
          <w:color w:val="000000"/>
          <w:kern w:val="0"/>
          <w:sz w:val="22"/>
        </w:rPr>
        <w:t>推計</w:t>
      </w:r>
    </w:p>
    <w:p w14:paraId="4CD7605A" w14:textId="0C3E67AF" w:rsidR="0085179F" w:rsidRDefault="004605EF" w:rsidP="0085179F">
      <w:pPr>
        <w:overflowPunct w:val="0"/>
        <w:adjustRightInd w:val="0"/>
        <w:ind w:firstLineChars="100" w:firstLine="237"/>
        <w:textAlignment w:val="baseline"/>
        <w:rPr>
          <w:rFonts w:asciiTheme="minorEastAsia" w:hAnsiTheme="minorEastAsia"/>
          <w:color w:val="000000"/>
          <w:kern w:val="0"/>
          <w:sz w:val="22"/>
        </w:rPr>
      </w:pPr>
      <w:r w:rsidRPr="0085179F">
        <w:rPr>
          <w:rFonts w:ascii="ＭＳ 明朝" w:eastAsia="ＭＳ 明朝" w:hAnsi="ＭＳ 明朝" w:hint="eastAsia"/>
          <w:color w:val="000000" w:themeColor="text1"/>
          <w:sz w:val="22"/>
        </w:rPr>
        <w:t>経済効果推計範囲は、交通費、宿泊費支出、商業・飲食等の関連消費のほか、新たな消費活動による生産活動が含まれる。参加者数は、実人員ベースの日帰り客、宿泊客別の人数を算出し</w:t>
      </w:r>
      <w:r w:rsidR="00E86E8F" w:rsidRPr="0085179F">
        <w:rPr>
          <w:rFonts w:ascii="ＭＳ 明朝" w:eastAsia="ＭＳ 明朝" w:hAnsi="ＭＳ 明朝" w:hint="eastAsia"/>
          <w:color w:val="000000" w:themeColor="text1"/>
          <w:sz w:val="22"/>
        </w:rPr>
        <w:t>、</w:t>
      </w:r>
      <w:r w:rsidR="003B5065" w:rsidRPr="0085179F">
        <w:rPr>
          <w:rFonts w:ascii="ＭＳ 明朝" w:eastAsia="ＭＳ 明朝" w:hAnsi="ＭＳ 明朝" w:cs="ＭＳ 明朝" w:hint="eastAsia"/>
          <w:color w:val="000000"/>
          <w:kern w:val="0"/>
          <w:sz w:val="22"/>
        </w:rPr>
        <w:t>イベント開催運営費及び</w:t>
      </w:r>
      <w:r w:rsidR="00BF3E7A" w:rsidRPr="0085179F">
        <w:rPr>
          <w:rFonts w:ascii="ＭＳ 明朝" w:eastAsia="ＭＳ 明朝" w:hAnsi="ＭＳ 明朝" w:cs="ＭＳ 明朝" w:hint="eastAsia"/>
          <w:color w:val="000000"/>
          <w:kern w:val="0"/>
          <w:sz w:val="22"/>
        </w:rPr>
        <w:t>イベント参加者及び関係者</w:t>
      </w:r>
      <w:r w:rsidR="003B5065" w:rsidRPr="0085179F">
        <w:rPr>
          <w:rFonts w:ascii="ＭＳ 明朝" w:eastAsia="ＭＳ 明朝" w:hAnsi="ＭＳ 明朝" w:cs="ＭＳ 明朝" w:hint="eastAsia"/>
          <w:color w:val="000000"/>
          <w:kern w:val="0"/>
          <w:sz w:val="22"/>
        </w:rPr>
        <w:t>の消費支出額</w:t>
      </w:r>
      <w:r w:rsidR="00BF3E7A" w:rsidRPr="0085179F">
        <w:rPr>
          <w:rFonts w:ascii="ＭＳ 明朝" w:eastAsia="ＭＳ 明朝" w:hAnsi="ＭＳ 明朝" w:cs="ＭＳ 明朝" w:hint="eastAsia"/>
          <w:color w:val="000000"/>
          <w:kern w:val="0"/>
          <w:sz w:val="22"/>
        </w:rPr>
        <w:t>を推計した。</w:t>
      </w:r>
      <w:r w:rsidR="0085179F">
        <w:rPr>
          <w:rFonts w:ascii="ＭＳ 明朝" w:eastAsia="ＭＳ 明朝" w:hAnsi="ＭＳ 明朝" w:cs="ＭＳ 明朝" w:hint="eastAsia"/>
          <w:color w:val="000000"/>
          <w:kern w:val="0"/>
          <w:sz w:val="22"/>
        </w:rPr>
        <w:t>参加者数、運営スタッフ、ボランティア数</w:t>
      </w:r>
      <w:r w:rsidR="00E750AF" w:rsidRPr="0085179F">
        <w:rPr>
          <w:rFonts w:ascii="ＭＳ 明朝" w:eastAsia="ＭＳ 明朝" w:hAnsi="ＭＳ 明朝" w:cs="ＭＳ 明朝" w:hint="eastAsia"/>
          <w:color w:val="000000"/>
          <w:kern w:val="0"/>
          <w:sz w:val="22"/>
        </w:rPr>
        <w:t>は、</w:t>
      </w:r>
      <w:r w:rsidR="0085179F">
        <w:rPr>
          <w:rFonts w:ascii="ＭＳ 明朝" w:eastAsia="ＭＳ 明朝" w:hAnsi="ＭＳ 明朝" w:cs="ＭＳ 明朝" w:hint="eastAsia"/>
          <w:color w:val="000000"/>
          <w:kern w:val="0"/>
          <w:sz w:val="22"/>
        </w:rPr>
        <w:t>実行委員会資料から</w:t>
      </w:r>
      <w:r w:rsidR="00E750AF" w:rsidRPr="0085179F">
        <w:rPr>
          <w:rFonts w:ascii="ＭＳ 明朝" w:eastAsia="ＭＳ 明朝" w:hAnsi="ＭＳ 明朝" w:cs="ＭＳ 明朝" w:hint="eastAsia"/>
          <w:color w:val="000000"/>
          <w:kern w:val="0"/>
          <w:sz w:val="22"/>
        </w:rPr>
        <w:t>推計した。</w:t>
      </w:r>
      <w:r w:rsidR="003B5065" w:rsidRPr="0085179F">
        <w:rPr>
          <w:rFonts w:ascii="ＭＳ 明朝" w:eastAsia="ＭＳ 明朝" w:hAnsi="ＭＳ 明朝" w:cs="ＭＳ 明朝" w:hint="eastAsia"/>
          <w:color w:val="000000"/>
          <w:kern w:val="0"/>
          <w:sz w:val="22"/>
        </w:rPr>
        <w:t>消費単価等は</w:t>
      </w:r>
      <w:r w:rsidR="00611BD1" w:rsidRPr="0085179F">
        <w:rPr>
          <w:rFonts w:ascii="ＭＳ 明朝" w:eastAsia="ＭＳ 明朝" w:hAnsi="ＭＳ 明朝" w:cs="ＭＳ 明朝" w:hint="eastAsia"/>
          <w:color w:val="000000"/>
          <w:kern w:val="0"/>
          <w:sz w:val="22"/>
        </w:rPr>
        <w:t>、「</w:t>
      </w:r>
      <w:r w:rsidR="0085179F" w:rsidRPr="0085179F">
        <w:rPr>
          <w:rFonts w:ascii="ＭＳ 明朝" w:eastAsia="ＭＳ 明朝" w:hAnsi="ＭＳ 明朝" w:cs="ＭＳ 明朝"/>
          <w:color w:val="000000"/>
          <w:kern w:val="0"/>
          <w:sz w:val="22"/>
        </w:rPr>
        <w:t>Coming KOBE‘26」参加者の動向に関するアンケート調査</w:t>
      </w:r>
      <w:r w:rsidR="00611BD1" w:rsidRPr="0085179F">
        <w:rPr>
          <w:rFonts w:ascii="ＭＳ 明朝" w:eastAsia="ＭＳ 明朝" w:hAnsi="ＭＳ 明朝" w:cs="ＭＳ 明朝" w:hint="eastAsia"/>
          <w:color w:val="000000"/>
          <w:kern w:val="0"/>
          <w:sz w:val="22"/>
        </w:rPr>
        <w:t>」</w:t>
      </w:r>
      <w:r w:rsidR="0085179F" w:rsidRPr="0085179F">
        <w:rPr>
          <w:rFonts w:ascii="ＭＳ 明朝" w:eastAsia="ＭＳ 明朝" w:hAnsi="ＭＳ 明朝" w:cs="ＭＳ 明朝" w:hint="eastAsia"/>
          <w:color w:val="000000"/>
          <w:kern w:val="0"/>
          <w:sz w:val="22"/>
        </w:rPr>
        <w:t>から</w:t>
      </w:r>
      <w:r w:rsidR="003B5065" w:rsidRPr="0085179F">
        <w:rPr>
          <w:rFonts w:ascii="ＭＳ 明朝" w:eastAsia="ＭＳ 明朝" w:hAnsi="ＭＳ 明朝" w:cs="ＭＳ 明朝" w:hint="eastAsia"/>
          <w:color w:val="000000"/>
          <w:kern w:val="0"/>
          <w:sz w:val="22"/>
        </w:rPr>
        <w:t>推計</w:t>
      </w:r>
      <w:r w:rsidR="00D94D68" w:rsidRPr="0085179F">
        <w:rPr>
          <w:rFonts w:ascii="ＭＳ 明朝" w:eastAsia="ＭＳ 明朝" w:hAnsi="ＭＳ 明朝" w:hint="eastAsia"/>
          <w:color w:val="000000"/>
          <w:kern w:val="0"/>
          <w:sz w:val="22"/>
        </w:rPr>
        <w:t>し</w:t>
      </w:r>
      <w:r w:rsidR="008E3D53" w:rsidRPr="0085179F">
        <w:rPr>
          <w:rFonts w:ascii="ＭＳ 明朝" w:eastAsia="ＭＳ 明朝" w:hAnsi="ＭＳ 明朝" w:hint="eastAsia"/>
          <w:color w:val="000000"/>
          <w:kern w:val="0"/>
          <w:sz w:val="22"/>
        </w:rPr>
        <w:t>、</w:t>
      </w:r>
      <w:r w:rsidR="003B5065" w:rsidRPr="0085179F">
        <w:rPr>
          <w:rFonts w:ascii="ＭＳ 明朝" w:eastAsia="ＭＳ 明朝" w:hAnsi="ＭＳ 明朝" w:cs="ＭＳ 明朝" w:hint="eastAsia"/>
          <w:color w:val="000000"/>
          <w:kern w:val="0"/>
          <w:sz w:val="22"/>
        </w:rPr>
        <w:t>消費支出額は、一人当たり消費額（参加者</w:t>
      </w:r>
      <w:r w:rsidR="00E2540F" w:rsidRPr="0085179F">
        <w:rPr>
          <w:rFonts w:ascii="ＭＳ 明朝" w:eastAsia="ＭＳ 明朝" w:hAnsi="ＭＳ 明朝" w:cs="ＭＳ 明朝" w:hint="eastAsia"/>
          <w:color w:val="000000"/>
          <w:kern w:val="0"/>
          <w:sz w:val="22"/>
        </w:rPr>
        <w:t>等</w:t>
      </w:r>
      <w:r w:rsidR="003B5065" w:rsidRPr="0085179F">
        <w:rPr>
          <w:rFonts w:ascii="ＭＳ 明朝" w:eastAsia="ＭＳ 明朝" w:hAnsi="ＭＳ 明朝" w:cs="ＭＳ 明朝" w:hint="eastAsia"/>
          <w:color w:val="000000"/>
          <w:kern w:val="0"/>
          <w:sz w:val="22"/>
        </w:rPr>
        <w:t>）</w:t>
      </w:r>
      <w:r w:rsidR="008E3D53" w:rsidRPr="0085179F">
        <w:rPr>
          <w:rFonts w:ascii="ＭＳ 明朝" w:eastAsia="ＭＳ 明朝" w:hAnsi="ＭＳ 明朝" w:cs="ＭＳ 明朝" w:hint="eastAsia"/>
          <w:color w:val="000000"/>
          <w:kern w:val="0"/>
          <w:sz w:val="22"/>
        </w:rPr>
        <w:t>に</w:t>
      </w:r>
      <w:r w:rsidR="0035413E">
        <w:rPr>
          <w:rFonts w:ascii="ＭＳ 明朝" w:eastAsia="ＭＳ 明朝" w:hAnsi="ＭＳ 明朝" w:cs="ＭＳ 明朝" w:hint="eastAsia"/>
          <w:color w:val="000000"/>
          <w:kern w:val="0"/>
          <w:sz w:val="22"/>
        </w:rPr>
        <w:t>来場者</w:t>
      </w:r>
      <w:r w:rsidR="003B5065" w:rsidRPr="0085179F">
        <w:rPr>
          <w:rFonts w:ascii="ＭＳ 明朝" w:eastAsia="ＭＳ 明朝" w:hAnsi="ＭＳ 明朝" w:cs="ＭＳ 明朝" w:hint="eastAsia"/>
          <w:color w:val="000000"/>
          <w:kern w:val="0"/>
          <w:sz w:val="22"/>
        </w:rPr>
        <w:t>数</w:t>
      </w:r>
      <w:r w:rsidR="0035413E">
        <w:rPr>
          <w:rFonts w:ascii="ＭＳ 明朝" w:eastAsia="ＭＳ 明朝" w:hAnsi="ＭＳ 明朝" w:cs="ＭＳ 明朝" w:hint="eastAsia"/>
          <w:color w:val="000000"/>
          <w:kern w:val="0"/>
          <w:sz w:val="22"/>
        </w:rPr>
        <w:t>等</w:t>
      </w:r>
      <w:r w:rsidR="008E3D53" w:rsidRPr="0085179F">
        <w:rPr>
          <w:rFonts w:ascii="ＭＳ 明朝" w:eastAsia="ＭＳ 明朝" w:hAnsi="ＭＳ 明朝" w:cs="ＭＳ 明朝" w:hint="eastAsia"/>
          <w:color w:val="000000"/>
          <w:kern w:val="0"/>
          <w:sz w:val="22"/>
        </w:rPr>
        <w:t>を乗じて</w:t>
      </w:r>
      <w:r w:rsidR="003B5065" w:rsidRPr="0085179F">
        <w:rPr>
          <w:rFonts w:ascii="ＭＳ 明朝" w:eastAsia="ＭＳ 明朝" w:hAnsi="ＭＳ 明朝" w:cs="ＭＳ 明朝" w:hint="eastAsia"/>
          <w:color w:val="000000"/>
          <w:kern w:val="0"/>
          <w:sz w:val="22"/>
        </w:rPr>
        <w:t>推計した。</w:t>
      </w:r>
      <w:r w:rsidR="0085179F">
        <w:rPr>
          <w:rFonts w:ascii="ＭＳ 明朝" w:hAnsi="ＭＳ 明朝" w:cs="ＭＳ 明朝" w:hint="eastAsia"/>
          <w:color w:val="000000"/>
          <w:kern w:val="0"/>
          <w:sz w:val="22"/>
        </w:rPr>
        <w:t>この消費支出額にイベント</w:t>
      </w:r>
      <w:r w:rsidR="0085179F">
        <w:rPr>
          <w:rFonts w:asciiTheme="minorEastAsia" w:hAnsiTheme="minorEastAsia" w:hint="eastAsia"/>
          <w:color w:val="000000"/>
          <w:kern w:val="0"/>
          <w:sz w:val="22"/>
        </w:rPr>
        <w:t>運営費等(</w:t>
      </w:r>
      <w:r w:rsidR="001D6956">
        <w:rPr>
          <w:rFonts w:asciiTheme="minorEastAsia" w:hAnsiTheme="minorEastAsia" w:hint="eastAsia"/>
          <w:color w:val="000000"/>
          <w:kern w:val="0"/>
          <w:sz w:val="22"/>
        </w:rPr>
        <w:t>0.6</w:t>
      </w:r>
      <w:r w:rsidR="0085179F">
        <w:rPr>
          <w:rFonts w:asciiTheme="minorEastAsia" w:hAnsiTheme="minorEastAsia" w:hint="eastAsia"/>
          <w:color w:val="000000"/>
          <w:kern w:val="0"/>
          <w:sz w:val="22"/>
        </w:rPr>
        <w:t>億円)を加算した最終需要額は、</w:t>
      </w:r>
      <w:r w:rsidR="001D6956">
        <w:rPr>
          <w:rFonts w:asciiTheme="minorEastAsia" w:hAnsiTheme="minorEastAsia" w:hint="eastAsia"/>
          <w:color w:val="000000"/>
          <w:kern w:val="0"/>
          <w:sz w:val="22"/>
        </w:rPr>
        <w:t>2.9</w:t>
      </w:r>
      <w:r w:rsidR="0085179F">
        <w:rPr>
          <w:rFonts w:asciiTheme="minorEastAsia" w:hAnsiTheme="minorEastAsia" w:hint="eastAsia"/>
          <w:color w:val="000000"/>
          <w:kern w:val="0"/>
          <w:sz w:val="22"/>
        </w:rPr>
        <w:t>億円となった。</w:t>
      </w:r>
    </w:p>
    <w:p w14:paraId="03E45AE7" w14:textId="7229101B" w:rsidR="00FA6873" w:rsidRPr="00FA6873" w:rsidRDefault="0035413E" w:rsidP="00FA6873">
      <w:pPr>
        <w:overflowPunct w:val="0"/>
        <w:adjustRightInd w:val="0"/>
        <w:textAlignment w:val="baseline"/>
        <w:rPr>
          <w:rFonts w:asciiTheme="minorEastAsia" w:hAnsiTheme="minorEastAsia"/>
          <w:color w:val="000000"/>
          <w:kern w:val="0"/>
          <w:sz w:val="22"/>
        </w:rPr>
      </w:pPr>
      <w:r>
        <w:rPr>
          <w:rFonts w:asciiTheme="minorEastAsia" w:hAnsiTheme="minorEastAsia" w:hint="eastAsia"/>
          <w:color w:val="000000"/>
          <w:kern w:val="0"/>
          <w:sz w:val="22"/>
        </w:rPr>
        <w:t xml:space="preserve">　消費支出額＝1人当たり消費単価①×来場者数等②</w:t>
      </w:r>
    </w:p>
    <w:p w14:paraId="4B1D963A" w14:textId="6FC7C771" w:rsidR="00FA6873" w:rsidRPr="0035413E" w:rsidRDefault="0035413E" w:rsidP="0035413E">
      <w:pPr>
        <w:pStyle w:val="a7"/>
        <w:numPr>
          <w:ilvl w:val="0"/>
          <w:numId w:val="4"/>
        </w:numPr>
        <w:overflowPunct w:val="0"/>
        <w:adjustRightInd w:val="0"/>
        <w:ind w:leftChars="0"/>
        <w:textAlignment w:val="baseline"/>
        <w:rPr>
          <w:rFonts w:asciiTheme="minorEastAsia" w:hAnsiTheme="minorEastAsia"/>
          <w:color w:val="000000"/>
          <w:kern w:val="0"/>
          <w:sz w:val="22"/>
        </w:rPr>
      </w:pPr>
      <w:r>
        <w:rPr>
          <w:rFonts w:asciiTheme="minorEastAsia" w:hAnsiTheme="minorEastAsia" w:hint="eastAsia"/>
          <w:color w:val="000000"/>
          <w:kern w:val="0"/>
          <w:sz w:val="22"/>
        </w:rPr>
        <w:t>下記アンケート調査から住所地別に推計</w:t>
      </w:r>
    </w:p>
    <w:p w14:paraId="0AEFB6F4" w14:textId="4918167A" w:rsidR="00FA6873" w:rsidRPr="0035413E" w:rsidRDefault="0035413E" w:rsidP="0035413E">
      <w:pPr>
        <w:pStyle w:val="a7"/>
        <w:numPr>
          <w:ilvl w:val="0"/>
          <w:numId w:val="4"/>
        </w:numPr>
        <w:overflowPunct w:val="0"/>
        <w:adjustRightInd w:val="0"/>
        <w:ind w:leftChars="0"/>
        <w:textAlignment w:val="baseline"/>
        <w:rPr>
          <w:rFonts w:asciiTheme="minorEastAsia" w:hAnsiTheme="minorEastAsia"/>
          <w:color w:val="000000"/>
          <w:kern w:val="0"/>
          <w:sz w:val="22"/>
        </w:rPr>
      </w:pPr>
      <w:r>
        <w:rPr>
          <w:rFonts w:asciiTheme="minorEastAsia" w:eastAsiaTheme="minorEastAsia" w:hAnsiTheme="minorEastAsia" w:hint="eastAsia"/>
          <w:color w:val="000000"/>
          <w:kern w:val="0"/>
          <w:sz w:val="22"/>
        </w:rPr>
        <w:t>来場者数20,000人、運営スタッフ数500人、運営ボランティア500人</w:t>
      </w:r>
    </w:p>
    <w:p w14:paraId="55DDA1E4" w14:textId="7A25E0D9" w:rsidR="00FA6873" w:rsidRDefault="0035413E" w:rsidP="00FA6873">
      <w:pPr>
        <w:overflowPunct w:val="0"/>
        <w:adjustRightInd w:val="0"/>
        <w:textAlignment w:val="baseline"/>
        <w:rPr>
          <w:rFonts w:asciiTheme="minorEastAsia" w:hAnsiTheme="minorEastAsia"/>
          <w:color w:val="000000"/>
          <w:kern w:val="0"/>
          <w:sz w:val="22"/>
        </w:rPr>
      </w:pPr>
      <w:r w:rsidRPr="0035413E">
        <w:rPr>
          <w:noProof/>
        </w:rPr>
        <w:drawing>
          <wp:inline distT="0" distB="0" distL="0" distR="0" wp14:anchorId="7B03AAC1" wp14:editId="3163CBE7">
            <wp:extent cx="5759450" cy="1092200"/>
            <wp:effectExtent l="0" t="0" r="0" b="0"/>
            <wp:docPr id="158624928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1092200"/>
                    </a:xfrm>
                    <a:prstGeom prst="rect">
                      <a:avLst/>
                    </a:prstGeom>
                    <a:noFill/>
                    <a:ln>
                      <a:noFill/>
                    </a:ln>
                  </pic:spPr>
                </pic:pic>
              </a:graphicData>
            </a:graphic>
          </wp:inline>
        </w:drawing>
      </w:r>
    </w:p>
    <w:p w14:paraId="6406A240" w14:textId="4F92CBE8" w:rsidR="00A33F95" w:rsidRPr="00036F93" w:rsidRDefault="00036F93" w:rsidP="00A33F95">
      <w:pPr>
        <w:overflowPunct w:val="0"/>
        <w:adjustRightInd w:val="0"/>
        <w:textAlignment w:val="baseline"/>
        <w:rPr>
          <w:rFonts w:ascii="ＭＳ 明朝" w:hAnsi="ＭＳ 明朝" w:cs="ＭＳ 明朝"/>
          <w:b/>
          <w:bCs/>
          <w:color w:val="000000"/>
          <w:kern w:val="0"/>
          <w:sz w:val="22"/>
        </w:rPr>
      </w:pPr>
      <w:r>
        <w:rPr>
          <w:rFonts w:ascii="ＭＳ 明朝" w:hAnsi="ＭＳ 明朝" w:cs="ＭＳ 明朝" w:hint="eastAsia"/>
          <w:b/>
          <w:bCs/>
          <w:color w:val="000000"/>
          <w:kern w:val="0"/>
          <w:sz w:val="22"/>
        </w:rPr>
        <w:t>(参考)</w:t>
      </w:r>
      <w:r w:rsidR="00A33F95" w:rsidRPr="00036F93">
        <w:rPr>
          <w:rFonts w:ascii="ＭＳ 明朝" w:hAnsi="ＭＳ 明朝" w:cs="ＭＳ 明朝"/>
          <w:b/>
          <w:bCs/>
          <w:color w:val="000000"/>
          <w:kern w:val="0"/>
          <w:sz w:val="22"/>
        </w:rPr>
        <w:t>「Coming KOBE‘26」参加者の動向に関するアンケート調査</w:t>
      </w:r>
      <w:r w:rsidR="00A33F95" w:rsidRPr="00036F93">
        <w:rPr>
          <w:rFonts w:ascii="ＭＳ 明朝" w:hAnsi="ＭＳ 明朝" w:cs="ＭＳ 明朝" w:hint="eastAsia"/>
          <w:b/>
          <w:bCs/>
          <w:color w:val="000000"/>
          <w:kern w:val="0"/>
          <w:sz w:val="22"/>
        </w:rPr>
        <w:t>概要</w:t>
      </w:r>
    </w:p>
    <w:p w14:paraId="571852D1" w14:textId="035365A2" w:rsidR="00A33F95" w:rsidRDefault="0085179F" w:rsidP="0085179F">
      <w:pPr>
        <w:overflowPunct w:val="0"/>
        <w:adjustRightInd w:val="0"/>
        <w:textAlignment w:val="baseline"/>
        <w:rPr>
          <w:rFonts w:ascii="ＭＳ 明朝" w:hAnsi="ＭＳ 明朝" w:cs="ＭＳ 明朝"/>
          <w:color w:val="000000"/>
          <w:kern w:val="0"/>
          <w:sz w:val="22"/>
        </w:rPr>
      </w:pPr>
      <w:r>
        <w:rPr>
          <w:rFonts w:ascii="ＭＳ 明朝" w:hAnsi="ＭＳ 明朝" w:cs="ＭＳ 明朝" w:hint="eastAsia"/>
          <w:color w:val="000000"/>
          <w:kern w:val="0"/>
          <w:sz w:val="22"/>
        </w:rPr>
        <w:t>・</w:t>
      </w:r>
      <w:r w:rsidR="00A33F95" w:rsidRPr="00A33F95">
        <w:rPr>
          <w:rFonts w:ascii="ＭＳ 明朝" w:hAnsi="ＭＳ 明朝" w:cs="ＭＳ 明朝" w:hint="eastAsia"/>
          <w:color w:val="000000"/>
          <w:kern w:val="0"/>
          <w:sz w:val="22"/>
        </w:rPr>
        <w:t>実施日：2026年5月10日（日）</w:t>
      </w:r>
    </w:p>
    <w:p w14:paraId="5B2E09D8" w14:textId="0E8B624F" w:rsidR="00A33F95" w:rsidRPr="00A33F95" w:rsidRDefault="0085179F" w:rsidP="0085179F">
      <w:pPr>
        <w:overflowPunct w:val="0"/>
        <w:adjustRightInd w:val="0"/>
        <w:textAlignment w:val="baseline"/>
        <w:rPr>
          <w:rFonts w:ascii="ＭＳ 明朝" w:hAnsi="ＭＳ 明朝" w:cs="ＭＳ 明朝"/>
          <w:color w:val="000000"/>
          <w:kern w:val="0"/>
          <w:sz w:val="22"/>
        </w:rPr>
      </w:pPr>
      <w:r>
        <w:rPr>
          <w:rFonts w:ascii="ＭＳ 明朝" w:hAnsi="ＭＳ 明朝" w:cs="ＭＳ 明朝" w:hint="eastAsia"/>
          <w:color w:val="000000"/>
          <w:kern w:val="0"/>
          <w:sz w:val="22"/>
        </w:rPr>
        <w:t>・</w:t>
      </w:r>
      <w:r w:rsidR="00A33F95" w:rsidRPr="00A33F95">
        <w:rPr>
          <w:rFonts w:ascii="ＭＳ 明朝" w:hAnsi="ＭＳ 明朝" w:cs="ＭＳ 明朝" w:hint="eastAsia"/>
          <w:color w:val="000000"/>
          <w:kern w:val="0"/>
          <w:sz w:val="22"/>
        </w:rPr>
        <w:t>実施場所・対象：</w:t>
      </w:r>
      <w:r w:rsidR="00036F93">
        <w:rPr>
          <w:rFonts w:ascii="ＭＳ 明朝" w:hAnsi="ＭＳ 明朝" w:cs="ＭＳ 明朝" w:hint="eastAsia"/>
          <w:color w:val="000000"/>
          <w:kern w:val="0"/>
          <w:sz w:val="22"/>
        </w:rPr>
        <w:t>神戸</w:t>
      </w:r>
      <w:r w:rsidR="00A33F95" w:rsidRPr="00A33F95">
        <w:rPr>
          <w:rFonts w:ascii="ＭＳ 明朝" w:hAnsi="ＭＳ 明朝" w:cs="ＭＳ 明朝" w:hint="eastAsia"/>
          <w:color w:val="000000"/>
          <w:kern w:val="0"/>
          <w:sz w:val="22"/>
        </w:rPr>
        <w:t>メリケンパーク会場内の「Coming KOBE‘26」参加者</w:t>
      </w:r>
    </w:p>
    <w:p w14:paraId="103C8F38" w14:textId="61A789F4" w:rsidR="00A33F95" w:rsidRPr="00A33F95" w:rsidRDefault="0085179F" w:rsidP="0085179F">
      <w:pPr>
        <w:overflowPunct w:val="0"/>
        <w:adjustRightInd w:val="0"/>
        <w:ind w:left="1420" w:hangingChars="600" w:hanging="1420"/>
        <w:textAlignment w:val="baseline"/>
        <w:rPr>
          <w:rFonts w:ascii="ＭＳ 明朝" w:hAnsi="ＭＳ 明朝" w:cs="ＭＳ 明朝"/>
          <w:color w:val="000000"/>
          <w:kern w:val="0"/>
          <w:sz w:val="22"/>
        </w:rPr>
      </w:pPr>
      <w:r>
        <w:rPr>
          <w:rFonts w:ascii="ＭＳ 明朝" w:hAnsi="ＭＳ 明朝" w:cs="ＭＳ 明朝" w:hint="eastAsia"/>
          <w:color w:val="000000"/>
          <w:kern w:val="0"/>
          <w:sz w:val="22"/>
        </w:rPr>
        <w:t>・</w:t>
      </w:r>
      <w:r w:rsidR="00A33F95" w:rsidRPr="00A33F95">
        <w:rPr>
          <w:rFonts w:ascii="ＭＳ 明朝" w:hAnsi="ＭＳ 明朝" w:cs="ＭＳ 明朝" w:hint="eastAsia"/>
          <w:color w:val="000000"/>
          <w:kern w:val="0"/>
          <w:sz w:val="22"/>
        </w:rPr>
        <w:t>調査方法：当日、調査員が被調査者に配布したＱＲコードにより、スマートフォンからアクセスした電子調査票等で回答する方法で実施した。</w:t>
      </w:r>
    </w:p>
    <w:p w14:paraId="28554E51" w14:textId="2476CCF8" w:rsidR="0065190B" w:rsidRDefault="0085179F" w:rsidP="0085179F">
      <w:pPr>
        <w:overflowPunct w:val="0"/>
        <w:adjustRightInd w:val="0"/>
        <w:textAlignment w:val="baseline"/>
        <w:rPr>
          <w:rFonts w:ascii="ＭＳ 明朝" w:hAnsi="ＭＳ 明朝" w:cs="ＭＳ 明朝"/>
          <w:color w:val="000000"/>
          <w:kern w:val="0"/>
          <w:sz w:val="22"/>
        </w:rPr>
      </w:pPr>
      <w:r>
        <w:rPr>
          <w:rFonts w:ascii="ＭＳ 明朝" w:hAnsi="ＭＳ 明朝" w:cs="ＭＳ 明朝" w:hint="eastAsia"/>
          <w:color w:val="000000"/>
          <w:kern w:val="0"/>
          <w:sz w:val="22"/>
        </w:rPr>
        <w:t>・</w:t>
      </w:r>
      <w:r w:rsidR="00A33F95" w:rsidRPr="00A33F95">
        <w:rPr>
          <w:rFonts w:ascii="ＭＳ 明朝" w:hAnsi="ＭＳ 明朝" w:cs="ＭＳ 明朝" w:hint="eastAsia"/>
          <w:color w:val="000000"/>
          <w:kern w:val="0"/>
          <w:sz w:val="22"/>
        </w:rPr>
        <w:t>調査実施者：流通科学大学 西村研究室、</w:t>
      </w:r>
      <w:r w:rsidR="0065190B">
        <w:rPr>
          <w:rFonts w:ascii="ＭＳ 明朝" w:hAnsi="ＭＳ 明朝" w:cs="ＭＳ 明朝" w:hint="eastAsia"/>
          <w:color w:val="000000"/>
          <w:kern w:val="0"/>
          <w:sz w:val="22"/>
        </w:rPr>
        <w:t>大阪観光大学</w:t>
      </w:r>
      <w:r w:rsidR="00966740">
        <w:rPr>
          <w:rFonts w:ascii="ＭＳ 明朝" w:hAnsi="ＭＳ 明朝" w:cs="ＭＳ 明朝" w:hint="eastAsia"/>
          <w:color w:val="000000"/>
          <w:kern w:val="0"/>
          <w:sz w:val="22"/>
        </w:rPr>
        <w:t xml:space="preserve"> 小野田</w:t>
      </w:r>
      <w:r w:rsidR="0065190B">
        <w:rPr>
          <w:rFonts w:ascii="ＭＳ 明朝" w:hAnsi="ＭＳ 明朝" w:cs="ＭＳ 明朝" w:hint="eastAsia"/>
          <w:color w:val="000000"/>
          <w:kern w:val="0"/>
          <w:sz w:val="22"/>
        </w:rPr>
        <w:t>研究室</w:t>
      </w:r>
    </w:p>
    <w:p w14:paraId="7E4F1275" w14:textId="3A208604" w:rsidR="00A33F95" w:rsidRPr="00A33F95" w:rsidRDefault="00A33F95" w:rsidP="0065190B">
      <w:pPr>
        <w:overflowPunct w:val="0"/>
        <w:adjustRightInd w:val="0"/>
        <w:ind w:firstLineChars="700" w:firstLine="1657"/>
        <w:textAlignment w:val="baseline"/>
        <w:rPr>
          <w:rFonts w:ascii="ＭＳ 明朝" w:hAnsi="ＭＳ 明朝" w:cs="ＭＳ 明朝"/>
          <w:color w:val="000000"/>
          <w:kern w:val="0"/>
          <w:sz w:val="22"/>
        </w:rPr>
      </w:pPr>
      <w:r w:rsidRPr="00A33F95">
        <w:rPr>
          <w:rFonts w:ascii="ＭＳ 明朝" w:hAnsi="ＭＳ 明朝" w:cs="ＭＳ 明朝" w:hint="eastAsia"/>
          <w:color w:val="000000"/>
          <w:kern w:val="0"/>
          <w:sz w:val="22"/>
        </w:rPr>
        <w:t xml:space="preserve">兵庫県立大学 </w:t>
      </w:r>
      <w:r w:rsidR="0056565E">
        <w:rPr>
          <w:rFonts w:ascii="ＭＳ 明朝" w:hAnsi="ＭＳ 明朝" w:cs="ＭＳ 明朝" w:hint="eastAsia"/>
          <w:color w:val="000000"/>
          <w:kern w:val="0"/>
          <w:sz w:val="22"/>
        </w:rPr>
        <w:t>ソーシャルデータサイエンス研究所</w:t>
      </w:r>
    </w:p>
    <w:p w14:paraId="7610A63B" w14:textId="32988BDC" w:rsidR="00FA6873" w:rsidRDefault="0085179F" w:rsidP="0085179F">
      <w:pPr>
        <w:overflowPunct w:val="0"/>
        <w:adjustRightInd w:val="0"/>
        <w:textAlignment w:val="baseline"/>
        <w:rPr>
          <w:rFonts w:ascii="ＭＳ 明朝" w:hAnsi="ＭＳ 明朝" w:cs="ＭＳ 明朝"/>
          <w:color w:val="000000"/>
          <w:kern w:val="0"/>
          <w:sz w:val="22"/>
        </w:rPr>
      </w:pPr>
      <w:r>
        <w:rPr>
          <w:rFonts w:ascii="ＭＳ 明朝" w:hAnsi="ＭＳ 明朝" w:cs="ＭＳ 明朝" w:hint="eastAsia"/>
          <w:color w:val="000000"/>
          <w:kern w:val="0"/>
          <w:sz w:val="22"/>
        </w:rPr>
        <w:t>・</w:t>
      </w:r>
      <w:r w:rsidR="00A33F95" w:rsidRPr="00A33F95">
        <w:rPr>
          <w:rFonts w:ascii="ＭＳ 明朝" w:hAnsi="ＭＳ 明朝" w:cs="ＭＳ 明朝" w:hint="eastAsia"/>
          <w:color w:val="000000"/>
          <w:kern w:val="0"/>
          <w:sz w:val="22"/>
        </w:rPr>
        <w:t>回収標本数</w:t>
      </w:r>
      <w:r>
        <w:rPr>
          <w:rFonts w:ascii="ＭＳ 明朝" w:hAnsi="ＭＳ 明朝" w:cs="ＭＳ 明朝" w:hint="eastAsia"/>
          <w:color w:val="000000"/>
          <w:kern w:val="0"/>
          <w:sz w:val="22"/>
        </w:rPr>
        <w:t>：</w:t>
      </w:r>
      <w:r w:rsidR="00A33F95" w:rsidRPr="00A33F95">
        <w:rPr>
          <w:rFonts w:ascii="ＭＳ 明朝" w:hAnsi="ＭＳ 明朝" w:cs="ＭＳ 明朝" w:hint="eastAsia"/>
          <w:color w:val="000000"/>
          <w:kern w:val="0"/>
          <w:sz w:val="22"/>
        </w:rPr>
        <w:t>1,652件</w:t>
      </w:r>
    </w:p>
    <w:p w14:paraId="04A9AC53" w14:textId="210B0A37" w:rsidR="00C83A99" w:rsidRPr="00C83A99" w:rsidRDefault="00C83A99" w:rsidP="0085179F">
      <w:pPr>
        <w:overflowPunct w:val="0"/>
        <w:adjustRightInd w:val="0"/>
        <w:textAlignment w:val="baseline"/>
        <w:rPr>
          <w:rFonts w:ascii="ＭＳ 明朝" w:hAnsi="ＭＳ 明朝" w:cs="ＭＳ 明朝"/>
          <w:b/>
          <w:bCs/>
          <w:color w:val="000000"/>
          <w:kern w:val="0"/>
          <w:sz w:val="22"/>
        </w:rPr>
      </w:pPr>
      <w:r w:rsidRPr="00C83A99">
        <w:rPr>
          <w:rFonts w:ascii="ＭＳ 明朝" w:hAnsi="ＭＳ 明朝" w:cs="ＭＳ 明朝" w:hint="eastAsia"/>
          <w:b/>
          <w:bCs/>
          <w:color w:val="000000"/>
          <w:kern w:val="0"/>
          <w:sz w:val="22"/>
        </w:rPr>
        <w:lastRenderedPageBreak/>
        <w:t>(推計のための参考統計表)</w:t>
      </w:r>
    </w:p>
    <w:p w14:paraId="7EFC5110" w14:textId="2C3F9D87" w:rsidR="00A37517" w:rsidRDefault="00026731" w:rsidP="0085179F">
      <w:pPr>
        <w:overflowPunct w:val="0"/>
        <w:adjustRightInd w:val="0"/>
        <w:textAlignment w:val="baseline"/>
        <w:rPr>
          <w:rFonts w:ascii="ＭＳ 明朝" w:hAnsi="ＭＳ 明朝" w:cs="ＭＳ 明朝"/>
          <w:color w:val="000000"/>
          <w:kern w:val="0"/>
          <w:sz w:val="22"/>
        </w:rPr>
      </w:pPr>
      <w:r w:rsidRPr="00026731">
        <w:rPr>
          <w:noProof/>
        </w:rPr>
        <w:drawing>
          <wp:inline distT="0" distB="0" distL="0" distR="0" wp14:anchorId="1D6509B5" wp14:editId="2F226EBF">
            <wp:extent cx="5759450" cy="1504315"/>
            <wp:effectExtent l="0" t="0" r="0" b="635"/>
            <wp:docPr id="122790322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1504315"/>
                    </a:xfrm>
                    <a:prstGeom prst="rect">
                      <a:avLst/>
                    </a:prstGeom>
                    <a:noFill/>
                    <a:ln>
                      <a:noFill/>
                    </a:ln>
                  </pic:spPr>
                </pic:pic>
              </a:graphicData>
            </a:graphic>
          </wp:inline>
        </w:drawing>
      </w:r>
    </w:p>
    <w:p w14:paraId="21326C0B" w14:textId="2BE8C14E" w:rsidR="00026731" w:rsidRDefault="00026731" w:rsidP="0085179F">
      <w:pPr>
        <w:overflowPunct w:val="0"/>
        <w:adjustRightInd w:val="0"/>
        <w:textAlignment w:val="baseline"/>
        <w:rPr>
          <w:rFonts w:ascii="ＭＳ 明朝" w:hAnsi="ＭＳ 明朝" w:cs="ＭＳ 明朝"/>
          <w:color w:val="000000"/>
          <w:kern w:val="0"/>
          <w:sz w:val="22"/>
        </w:rPr>
      </w:pPr>
      <w:r w:rsidRPr="00026731">
        <w:rPr>
          <w:noProof/>
        </w:rPr>
        <w:drawing>
          <wp:inline distT="0" distB="0" distL="0" distR="0" wp14:anchorId="60F771E8" wp14:editId="4F48DB3D">
            <wp:extent cx="5759450" cy="1124585"/>
            <wp:effectExtent l="0" t="0" r="0" b="0"/>
            <wp:docPr id="18849495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124585"/>
                    </a:xfrm>
                    <a:prstGeom prst="rect">
                      <a:avLst/>
                    </a:prstGeom>
                    <a:noFill/>
                    <a:ln>
                      <a:noFill/>
                    </a:ln>
                  </pic:spPr>
                </pic:pic>
              </a:graphicData>
            </a:graphic>
          </wp:inline>
        </w:drawing>
      </w:r>
    </w:p>
    <w:p w14:paraId="257B8C4F" w14:textId="77ECE1E0" w:rsidR="00026731" w:rsidRDefault="00FA6873" w:rsidP="0085179F">
      <w:pPr>
        <w:overflowPunct w:val="0"/>
        <w:adjustRightInd w:val="0"/>
        <w:textAlignment w:val="baseline"/>
        <w:rPr>
          <w:rFonts w:ascii="ＭＳ 明朝" w:hAnsi="ＭＳ 明朝" w:cs="ＭＳ 明朝"/>
          <w:color w:val="000000"/>
          <w:kern w:val="0"/>
          <w:sz w:val="22"/>
        </w:rPr>
      </w:pPr>
      <w:r w:rsidRPr="00FA6873">
        <w:rPr>
          <w:noProof/>
        </w:rPr>
        <w:drawing>
          <wp:inline distT="0" distB="0" distL="0" distR="0" wp14:anchorId="06602539" wp14:editId="738607F9">
            <wp:extent cx="2838450" cy="1631950"/>
            <wp:effectExtent l="0" t="0" r="0" b="6350"/>
            <wp:docPr id="4618238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1631950"/>
                    </a:xfrm>
                    <a:prstGeom prst="rect">
                      <a:avLst/>
                    </a:prstGeom>
                    <a:noFill/>
                    <a:ln>
                      <a:noFill/>
                    </a:ln>
                  </pic:spPr>
                </pic:pic>
              </a:graphicData>
            </a:graphic>
          </wp:inline>
        </w:drawing>
      </w:r>
    </w:p>
    <w:p w14:paraId="027B7780" w14:textId="7FAB604A" w:rsidR="00A37517" w:rsidRDefault="00026731" w:rsidP="0085179F">
      <w:pPr>
        <w:overflowPunct w:val="0"/>
        <w:adjustRightInd w:val="0"/>
        <w:textAlignment w:val="baseline"/>
        <w:rPr>
          <w:rFonts w:ascii="ＭＳ 明朝" w:hAnsi="ＭＳ 明朝" w:cs="ＭＳ 明朝"/>
          <w:color w:val="000000"/>
          <w:kern w:val="0"/>
          <w:sz w:val="22"/>
        </w:rPr>
      </w:pPr>
      <w:r w:rsidRPr="00026731">
        <w:rPr>
          <w:noProof/>
        </w:rPr>
        <w:drawing>
          <wp:inline distT="0" distB="0" distL="0" distR="0" wp14:anchorId="307F4E6E" wp14:editId="676D8BEB">
            <wp:extent cx="5759450" cy="861060"/>
            <wp:effectExtent l="0" t="0" r="0" b="0"/>
            <wp:docPr id="100782933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861060"/>
                    </a:xfrm>
                    <a:prstGeom prst="rect">
                      <a:avLst/>
                    </a:prstGeom>
                    <a:noFill/>
                    <a:ln>
                      <a:noFill/>
                    </a:ln>
                  </pic:spPr>
                </pic:pic>
              </a:graphicData>
            </a:graphic>
          </wp:inline>
        </w:drawing>
      </w:r>
    </w:p>
    <w:p w14:paraId="2FD18651" w14:textId="165394F9" w:rsidR="00E664DB" w:rsidRDefault="00026731" w:rsidP="0085179F">
      <w:pPr>
        <w:overflowPunct w:val="0"/>
        <w:adjustRightInd w:val="0"/>
        <w:textAlignment w:val="baseline"/>
        <w:rPr>
          <w:rFonts w:ascii="ＭＳ 明朝" w:hAnsi="ＭＳ 明朝" w:cs="ＭＳ 明朝"/>
          <w:color w:val="000000"/>
          <w:kern w:val="0"/>
          <w:sz w:val="22"/>
        </w:rPr>
      </w:pPr>
      <w:r w:rsidRPr="00026731">
        <w:rPr>
          <w:noProof/>
        </w:rPr>
        <w:drawing>
          <wp:inline distT="0" distB="0" distL="0" distR="0" wp14:anchorId="55F65605" wp14:editId="6632D59B">
            <wp:extent cx="5759450" cy="799465"/>
            <wp:effectExtent l="0" t="0" r="0" b="635"/>
            <wp:docPr id="180492634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799465"/>
                    </a:xfrm>
                    <a:prstGeom prst="rect">
                      <a:avLst/>
                    </a:prstGeom>
                    <a:noFill/>
                    <a:ln>
                      <a:noFill/>
                    </a:ln>
                  </pic:spPr>
                </pic:pic>
              </a:graphicData>
            </a:graphic>
          </wp:inline>
        </w:drawing>
      </w:r>
    </w:p>
    <w:p w14:paraId="07C7E580" w14:textId="674DCF04" w:rsidR="00026731" w:rsidRDefault="00026731" w:rsidP="0085179F">
      <w:pPr>
        <w:overflowPunct w:val="0"/>
        <w:adjustRightInd w:val="0"/>
        <w:textAlignment w:val="baseline"/>
        <w:rPr>
          <w:rFonts w:ascii="ＭＳ 明朝" w:hAnsi="ＭＳ 明朝" w:cs="ＭＳ 明朝"/>
          <w:color w:val="000000"/>
          <w:kern w:val="0"/>
          <w:sz w:val="22"/>
        </w:rPr>
      </w:pPr>
      <w:r w:rsidRPr="00026731">
        <w:rPr>
          <w:noProof/>
        </w:rPr>
        <w:drawing>
          <wp:inline distT="0" distB="0" distL="0" distR="0" wp14:anchorId="1E8608E0" wp14:editId="412FF16E">
            <wp:extent cx="4311650" cy="1187450"/>
            <wp:effectExtent l="0" t="0" r="0" b="0"/>
            <wp:docPr id="94182260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1650" cy="1187450"/>
                    </a:xfrm>
                    <a:prstGeom prst="rect">
                      <a:avLst/>
                    </a:prstGeom>
                    <a:noFill/>
                    <a:ln>
                      <a:noFill/>
                    </a:ln>
                  </pic:spPr>
                </pic:pic>
              </a:graphicData>
            </a:graphic>
          </wp:inline>
        </w:drawing>
      </w:r>
    </w:p>
    <w:p w14:paraId="2655FC4F" w14:textId="55DB9634" w:rsidR="001D6956" w:rsidRDefault="00026731" w:rsidP="0085179F">
      <w:pPr>
        <w:overflowPunct w:val="0"/>
        <w:adjustRightInd w:val="0"/>
        <w:textAlignment w:val="baseline"/>
        <w:rPr>
          <w:rFonts w:ascii="ＭＳ 明朝" w:hAnsi="ＭＳ 明朝" w:cs="ＭＳ 明朝"/>
          <w:color w:val="000000"/>
          <w:kern w:val="0"/>
          <w:sz w:val="22"/>
        </w:rPr>
      </w:pPr>
      <w:r w:rsidRPr="00026731">
        <w:rPr>
          <w:noProof/>
        </w:rPr>
        <w:lastRenderedPageBreak/>
        <w:drawing>
          <wp:inline distT="0" distB="0" distL="0" distR="0" wp14:anchorId="598FD5D3" wp14:editId="336EC5D0">
            <wp:extent cx="5251450" cy="4503972"/>
            <wp:effectExtent l="0" t="0" r="6350" b="0"/>
            <wp:docPr id="61688056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4579" cy="4506655"/>
                    </a:xfrm>
                    <a:prstGeom prst="rect">
                      <a:avLst/>
                    </a:prstGeom>
                    <a:noFill/>
                    <a:ln>
                      <a:noFill/>
                    </a:ln>
                  </pic:spPr>
                </pic:pic>
              </a:graphicData>
            </a:graphic>
          </wp:inline>
        </w:drawing>
      </w:r>
    </w:p>
    <w:p w14:paraId="7034B577" w14:textId="77777777" w:rsidR="00026731" w:rsidRDefault="00026731" w:rsidP="00E13B9A">
      <w:pPr>
        <w:overflowPunct w:val="0"/>
        <w:adjustRightInd w:val="0"/>
        <w:textAlignment w:val="baseline"/>
        <w:rPr>
          <w:rFonts w:ascii="ＭＳ 明朝" w:hAnsi="ＭＳ 明朝" w:cs="ＭＳ 明朝"/>
          <w:b/>
          <w:color w:val="000000"/>
          <w:kern w:val="0"/>
          <w:sz w:val="22"/>
        </w:rPr>
      </w:pPr>
    </w:p>
    <w:p w14:paraId="26F537F8" w14:textId="2A7BF362" w:rsidR="00E13B9A" w:rsidRPr="004F0026" w:rsidRDefault="006840BB" w:rsidP="00E13B9A">
      <w:pPr>
        <w:overflowPunct w:val="0"/>
        <w:adjustRightInd w:val="0"/>
        <w:textAlignment w:val="baseline"/>
        <w:rPr>
          <w:rFonts w:ascii="ＭＳ 明朝" w:hAnsi="ＭＳ 明朝" w:cs="ＭＳ 明朝"/>
          <w:b/>
          <w:color w:val="000000"/>
          <w:kern w:val="0"/>
          <w:sz w:val="22"/>
        </w:rPr>
      </w:pPr>
      <w:r>
        <w:rPr>
          <w:rFonts w:ascii="ＭＳ 明朝" w:hAnsi="ＭＳ 明朝" w:cs="ＭＳ 明朝" w:hint="eastAsia"/>
          <w:b/>
          <w:color w:val="000000"/>
          <w:kern w:val="0"/>
          <w:sz w:val="22"/>
        </w:rPr>
        <w:t>３</w:t>
      </w:r>
      <w:r w:rsidR="009A68A0">
        <w:rPr>
          <w:rFonts w:ascii="ＭＳ 明朝" w:hAnsi="ＭＳ 明朝" w:cs="ＭＳ 明朝" w:hint="eastAsia"/>
          <w:b/>
          <w:color w:val="000000"/>
          <w:kern w:val="0"/>
          <w:sz w:val="22"/>
        </w:rPr>
        <w:t xml:space="preserve"> </w:t>
      </w:r>
      <w:r w:rsidR="00A33F95">
        <w:rPr>
          <w:rFonts w:ascii="ＭＳ 明朝" w:hAnsi="ＭＳ 明朝" w:cs="ＭＳ 明朝" w:hint="eastAsia"/>
          <w:b/>
          <w:color w:val="000000"/>
          <w:kern w:val="0"/>
          <w:sz w:val="22"/>
        </w:rPr>
        <w:t>「Coming Kobe</w:t>
      </w:r>
      <w:r w:rsidR="00A33F95">
        <w:rPr>
          <w:rFonts w:ascii="ＭＳ 明朝" w:hAnsi="ＭＳ 明朝" w:cs="ＭＳ 明朝"/>
          <w:b/>
          <w:color w:val="000000"/>
          <w:kern w:val="0"/>
          <w:sz w:val="22"/>
        </w:rPr>
        <w:t>‘</w:t>
      </w:r>
      <w:r w:rsidR="00A33F95">
        <w:rPr>
          <w:rFonts w:ascii="ＭＳ 明朝" w:hAnsi="ＭＳ 明朝" w:cs="ＭＳ 明朝" w:hint="eastAsia"/>
          <w:b/>
          <w:color w:val="000000"/>
          <w:kern w:val="0"/>
          <w:sz w:val="22"/>
        </w:rPr>
        <w:t>26」</w:t>
      </w:r>
      <w:r w:rsidR="00E13B9A" w:rsidRPr="004F0026">
        <w:rPr>
          <w:rFonts w:ascii="ＭＳ 明朝" w:hAnsi="ＭＳ 明朝" w:cs="ＭＳ 明朝" w:hint="eastAsia"/>
          <w:b/>
          <w:color w:val="000000"/>
          <w:kern w:val="0"/>
          <w:sz w:val="22"/>
        </w:rPr>
        <w:t>の経済効果推計</w:t>
      </w:r>
      <w:r w:rsidR="00BB06BF">
        <w:rPr>
          <w:rFonts w:ascii="ＭＳ 明朝" w:hAnsi="ＭＳ 明朝" w:cs="ＭＳ 明朝" w:hint="eastAsia"/>
          <w:b/>
          <w:color w:val="000000"/>
          <w:kern w:val="0"/>
          <w:sz w:val="22"/>
        </w:rPr>
        <w:t>概要</w:t>
      </w:r>
    </w:p>
    <w:p w14:paraId="2870DA72" w14:textId="50B3F149" w:rsidR="00E13B9A" w:rsidRPr="004F0026" w:rsidRDefault="0085179F" w:rsidP="00166CCB">
      <w:pPr>
        <w:overflowPunct w:val="0"/>
        <w:adjustRightInd w:val="0"/>
        <w:ind w:firstLineChars="100" w:firstLine="237"/>
        <w:textAlignment w:val="baseline"/>
        <w:rPr>
          <w:rFonts w:ascii="ＭＳ 明朝" w:hAnsi="ＭＳ 明朝" w:cs="ＭＳ 明朝"/>
          <w:color w:val="000000"/>
          <w:kern w:val="0"/>
          <w:sz w:val="22"/>
        </w:rPr>
      </w:pPr>
      <w:r>
        <w:rPr>
          <w:rFonts w:ascii="ＭＳ 明朝" w:hAnsi="ＭＳ 明朝" w:cs="ＭＳ 明朝" w:hint="eastAsia"/>
          <w:bCs/>
          <w:color w:val="000000"/>
          <w:kern w:val="0"/>
          <w:sz w:val="22"/>
        </w:rPr>
        <w:t>イベント</w:t>
      </w:r>
      <w:r w:rsidR="00D94D68" w:rsidRPr="00036F93">
        <w:rPr>
          <w:rFonts w:ascii="ＭＳ 明朝" w:hAnsi="ＭＳ 明朝" w:cs="ＭＳ 明朝" w:hint="eastAsia"/>
          <w:bCs/>
          <w:color w:val="000000"/>
          <w:kern w:val="0"/>
          <w:sz w:val="22"/>
        </w:rPr>
        <w:t>開催によってもたらされる経済波及効果は、</w:t>
      </w:r>
      <w:r w:rsidR="004605EF" w:rsidRPr="004605EF">
        <w:rPr>
          <w:rFonts w:ascii="ＭＳ 明朝" w:hAnsi="ＭＳ 明朝" w:cs="ＭＳ 明朝" w:hint="eastAsia"/>
          <w:color w:val="000000"/>
          <w:kern w:val="0"/>
          <w:sz w:val="22"/>
        </w:rPr>
        <w:t>関連資料や各種経済統計データにより、兵庫県及び</w:t>
      </w:r>
      <w:r w:rsidR="00A33F95">
        <w:rPr>
          <w:rFonts w:ascii="ＭＳ 明朝" w:hAnsi="ＭＳ 明朝" w:cs="ＭＳ 明朝" w:hint="eastAsia"/>
          <w:color w:val="000000"/>
          <w:kern w:val="0"/>
          <w:sz w:val="22"/>
        </w:rPr>
        <w:t>神戸市</w:t>
      </w:r>
      <w:r w:rsidR="004605EF" w:rsidRPr="004605EF">
        <w:rPr>
          <w:rFonts w:ascii="ＭＳ 明朝" w:hAnsi="ＭＳ 明朝" w:cs="ＭＳ 明朝" w:hint="eastAsia"/>
          <w:color w:val="000000"/>
          <w:kern w:val="0"/>
          <w:sz w:val="22"/>
        </w:rPr>
        <w:t>を対象に</w:t>
      </w:r>
      <w:r w:rsidR="00E13B9A" w:rsidRPr="004F0026">
        <w:rPr>
          <w:rFonts w:ascii="ＭＳ 明朝" w:hAnsi="ＭＳ 明朝" w:cs="ＭＳ 明朝" w:hint="eastAsia"/>
          <w:color w:val="000000"/>
          <w:kern w:val="0"/>
          <w:sz w:val="22"/>
        </w:rPr>
        <w:t>「</w:t>
      </w:r>
      <w:r w:rsidR="00A33F95">
        <w:rPr>
          <w:rFonts w:ascii="ＭＳ 明朝" w:hAnsi="ＭＳ 明朝" w:cs="ＭＳ 明朝" w:hint="eastAsia"/>
          <w:color w:val="000000"/>
          <w:kern w:val="0"/>
          <w:sz w:val="22"/>
        </w:rPr>
        <w:t>2020</w:t>
      </w:r>
      <w:r w:rsidR="00E13B9A" w:rsidRPr="004F0026">
        <w:rPr>
          <w:rFonts w:ascii="ＭＳ 明朝" w:hAnsi="ＭＳ 明朝" w:cs="ＭＳ 明朝" w:hint="eastAsia"/>
          <w:color w:val="000000"/>
          <w:kern w:val="0"/>
          <w:sz w:val="22"/>
        </w:rPr>
        <w:t>年兵庫県産業連関表」</w:t>
      </w:r>
      <w:r w:rsidR="007C03A7" w:rsidRPr="00207F71">
        <w:rPr>
          <w:rFonts w:ascii="ＭＳ 明朝" w:hAnsi="ＭＳ 明朝" w:hint="eastAsia"/>
          <w:color w:val="000000"/>
          <w:kern w:val="0"/>
          <w:sz w:val="22"/>
        </w:rPr>
        <w:t>及び「</w:t>
      </w:r>
      <w:r w:rsidR="00A33F95">
        <w:rPr>
          <w:rFonts w:ascii="ＭＳ 明朝" w:hAnsi="ＭＳ 明朝" w:hint="eastAsia"/>
          <w:color w:val="000000"/>
          <w:kern w:val="0"/>
          <w:sz w:val="22"/>
        </w:rPr>
        <w:t>2020</w:t>
      </w:r>
      <w:r w:rsidR="007C03A7" w:rsidRPr="00207F71">
        <w:rPr>
          <w:rFonts w:ascii="ＭＳ 明朝" w:hAnsi="ＭＳ 明朝" w:hint="eastAsia"/>
          <w:color w:val="000000"/>
          <w:kern w:val="0"/>
          <w:sz w:val="22"/>
        </w:rPr>
        <w:t>年</w:t>
      </w:r>
      <w:r w:rsidR="00A33F95">
        <w:rPr>
          <w:rFonts w:ascii="ＭＳ 明朝" w:hAnsi="ＭＳ 明朝" w:hint="eastAsia"/>
          <w:color w:val="000000"/>
          <w:kern w:val="0"/>
          <w:sz w:val="22"/>
        </w:rPr>
        <w:t>神戸市</w:t>
      </w:r>
      <w:r w:rsidR="007C03A7" w:rsidRPr="00207F71">
        <w:rPr>
          <w:rFonts w:ascii="ＭＳ 明朝" w:hAnsi="ＭＳ 明朝" w:hint="eastAsia"/>
          <w:color w:val="000000"/>
          <w:kern w:val="0"/>
          <w:sz w:val="22"/>
        </w:rPr>
        <w:t>産業連関表」</w:t>
      </w:r>
      <w:r w:rsidR="00E13B9A" w:rsidRPr="004F0026">
        <w:rPr>
          <w:rFonts w:ascii="ＭＳ 明朝" w:hAnsi="ＭＳ 明朝" w:cs="ＭＳ 明朝" w:hint="eastAsia"/>
          <w:color w:val="000000"/>
          <w:kern w:val="0"/>
          <w:sz w:val="22"/>
        </w:rPr>
        <w:t>を用い、産業連関分析により経済波及効果を推計した。</w:t>
      </w:r>
    </w:p>
    <w:p w14:paraId="1BD9F4ED" w14:textId="7DAFA974" w:rsidR="00AC730D" w:rsidRPr="00AC730D" w:rsidRDefault="0085179F" w:rsidP="00E2540F">
      <w:pPr>
        <w:overflowPunct w:val="0"/>
        <w:adjustRightInd w:val="0"/>
        <w:ind w:firstLineChars="100" w:firstLine="237"/>
        <w:textAlignment w:val="baseline"/>
        <w:rPr>
          <w:rFonts w:ascii="ＭＳ 明朝" w:hAnsi="ＭＳ 明朝" w:cs="ＭＳ 明朝"/>
          <w:color w:val="000000"/>
          <w:kern w:val="0"/>
          <w:sz w:val="22"/>
        </w:rPr>
      </w:pPr>
      <w:r>
        <w:rPr>
          <w:rFonts w:ascii="ＭＳ 明朝" w:hAnsi="ＭＳ 明朝" w:cs="ＭＳ 明朝" w:hint="eastAsia"/>
          <w:color w:val="000000"/>
          <w:kern w:val="0"/>
          <w:sz w:val="22"/>
        </w:rPr>
        <w:t>兵庫県内の</w:t>
      </w:r>
      <w:r w:rsidR="000D1DF9">
        <w:rPr>
          <w:rFonts w:ascii="ＭＳ 明朝" w:hAnsi="ＭＳ 明朝" w:cs="ＭＳ 明朝" w:hint="eastAsia"/>
          <w:color w:val="000000"/>
          <w:kern w:val="0"/>
          <w:sz w:val="22"/>
        </w:rPr>
        <w:t>経済波及効果（</w:t>
      </w:r>
      <w:r w:rsidR="00E13B9A" w:rsidRPr="004F0026">
        <w:rPr>
          <w:rFonts w:ascii="ＭＳ 明朝" w:hAnsi="ＭＳ 明朝" w:cs="ＭＳ 明朝" w:hint="eastAsia"/>
          <w:color w:val="000000"/>
          <w:kern w:val="0"/>
          <w:sz w:val="22"/>
        </w:rPr>
        <w:t>生産誘発効果</w:t>
      </w:r>
      <w:r w:rsidR="000D1DF9">
        <w:rPr>
          <w:rFonts w:ascii="ＭＳ 明朝" w:hAnsi="ＭＳ 明朝" w:cs="ＭＳ 明朝" w:hint="eastAsia"/>
          <w:color w:val="000000"/>
          <w:kern w:val="0"/>
          <w:sz w:val="22"/>
        </w:rPr>
        <w:t>）</w:t>
      </w:r>
      <w:r w:rsidR="00E13B9A" w:rsidRPr="004F0026">
        <w:rPr>
          <w:rFonts w:ascii="ＭＳ 明朝" w:hAnsi="ＭＳ 明朝" w:cs="ＭＳ 明朝" w:hint="eastAsia"/>
          <w:color w:val="000000"/>
          <w:kern w:val="0"/>
          <w:sz w:val="22"/>
        </w:rPr>
        <w:t>は</w:t>
      </w:r>
      <w:r w:rsidR="00E13B9A">
        <w:rPr>
          <w:rFonts w:ascii="ＭＳ 明朝" w:hAnsi="ＭＳ 明朝" w:cs="ＭＳ 明朝" w:hint="eastAsia"/>
          <w:color w:val="000000"/>
          <w:kern w:val="0"/>
          <w:sz w:val="22"/>
        </w:rPr>
        <w:t>、</w:t>
      </w:r>
      <w:r w:rsidR="00E2539D">
        <w:rPr>
          <w:rFonts w:ascii="ＭＳ 明朝" w:hAnsi="ＭＳ 明朝" w:cs="ＭＳ 明朝" w:hint="eastAsia"/>
          <w:color w:val="000000"/>
          <w:kern w:val="0"/>
          <w:sz w:val="22"/>
        </w:rPr>
        <w:t>4.3</w:t>
      </w:r>
      <w:r w:rsidR="006E5864">
        <w:rPr>
          <w:rFonts w:ascii="ＭＳ 明朝" w:hAnsi="ＭＳ 明朝" w:cs="ＭＳ 明朝" w:hint="eastAsia"/>
          <w:color w:val="000000"/>
          <w:kern w:val="0"/>
          <w:sz w:val="22"/>
        </w:rPr>
        <w:t>億円</w:t>
      </w:r>
      <w:r w:rsidR="00E13B9A" w:rsidRPr="004F0026">
        <w:rPr>
          <w:rFonts w:ascii="ＭＳ 明朝" w:hAnsi="ＭＳ 明朝" w:cs="ＭＳ 明朝" w:hint="eastAsia"/>
          <w:color w:val="000000"/>
          <w:kern w:val="0"/>
          <w:sz w:val="22"/>
        </w:rPr>
        <w:t>となり、これは当初需要</w:t>
      </w:r>
      <w:r w:rsidR="00E13B9A">
        <w:rPr>
          <w:rFonts w:ascii="ＭＳ 明朝" w:hAnsi="ＭＳ 明朝" w:cs="ＭＳ 明朝" w:hint="eastAsia"/>
          <w:color w:val="000000"/>
          <w:kern w:val="0"/>
          <w:sz w:val="22"/>
        </w:rPr>
        <w:t>(</w:t>
      </w:r>
      <w:r w:rsidR="00E2539D">
        <w:rPr>
          <w:rFonts w:ascii="ＭＳ 明朝" w:hAnsi="ＭＳ 明朝" w:cs="ＭＳ 明朝" w:hint="eastAsia"/>
          <w:color w:val="000000"/>
          <w:kern w:val="0"/>
          <w:sz w:val="22"/>
        </w:rPr>
        <w:t>2.9</w:t>
      </w:r>
      <w:r>
        <w:rPr>
          <w:rFonts w:ascii="ＭＳ 明朝" w:hAnsi="ＭＳ 明朝" w:cs="ＭＳ 明朝" w:hint="eastAsia"/>
          <w:color w:val="000000"/>
          <w:kern w:val="0"/>
          <w:sz w:val="22"/>
        </w:rPr>
        <w:t xml:space="preserve">　</w:t>
      </w:r>
      <w:r w:rsidR="006E5864">
        <w:rPr>
          <w:rFonts w:ascii="ＭＳ 明朝" w:hAnsi="ＭＳ 明朝" w:cs="ＭＳ 明朝" w:hint="eastAsia"/>
          <w:color w:val="000000"/>
          <w:kern w:val="0"/>
          <w:sz w:val="22"/>
        </w:rPr>
        <w:t>億</w:t>
      </w:r>
      <w:r w:rsidR="00E13B9A">
        <w:rPr>
          <w:rFonts w:ascii="ＭＳ 明朝" w:hAnsi="ＭＳ 明朝" w:cs="ＭＳ 明朝" w:hint="eastAsia"/>
          <w:color w:val="000000"/>
          <w:kern w:val="0"/>
          <w:sz w:val="22"/>
        </w:rPr>
        <w:t>円)</w:t>
      </w:r>
      <w:r w:rsidR="00E13B9A" w:rsidRPr="004F0026">
        <w:rPr>
          <w:rFonts w:ascii="ＭＳ 明朝" w:hAnsi="ＭＳ 明朝" w:cs="ＭＳ 明朝" w:hint="eastAsia"/>
          <w:color w:val="000000"/>
          <w:kern w:val="0"/>
          <w:sz w:val="22"/>
        </w:rPr>
        <w:t>比では</w:t>
      </w:r>
      <w:r w:rsidR="00E2539D">
        <w:rPr>
          <w:rFonts w:ascii="ＭＳ 明朝" w:hAnsi="ＭＳ 明朝" w:cs="ＭＳ 明朝" w:hint="eastAsia"/>
          <w:color w:val="000000"/>
          <w:kern w:val="0"/>
          <w:sz w:val="22"/>
        </w:rPr>
        <w:t>1.48</w:t>
      </w:r>
      <w:r w:rsidR="00E13B9A" w:rsidRPr="004F0026">
        <w:rPr>
          <w:rFonts w:ascii="ＭＳ 明朝" w:hAnsi="ＭＳ 明朝" w:cs="ＭＳ 明朝" w:hint="eastAsia"/>
          <w:color w:val="000000"/>
          <w:kern w:val="0"/>
          <w:sz w:val="22"/>
        </w:rPr>
        <w:t>倍となった。付加価値誘発効果は</w:t>
      </w:r>
      <w:r w:rsidR="00E2539D">
        <w:rPr>
          <w:rFonts w:ascii="ＭＳ 明朝" w:hAnsi="ＭＳ 明朝" w:cs="ＭＳ 明朝" w:hint="eastAsia"/>
          <w:color w:val="000000"/>
          <w:kern w:val="0"/>
          <w:sz w:val="22"/>
        </w:rPr>
        <w:t>2.4</w:t>
      </w:r>
      <w:r w:rsidR="006E5864">
        <w:rPr>
          <w:rFonts w:ascii="ＭＳ 明朝" w:hAnsi="ＭＳ 明朝" w:cs="ＭＳ 明朝" w:hint="eastAsia"/>
          <w:color w:val="000000"/>
          <w:kern w:val="0"/>
          <w:sz w:val="22"/>
        </w:rPr>
        <w:t>億円</w:t>
      </w:r>
      <w:r w:rsidR="00E750AF">
        <w:rPr>
          <w:rFonts w:ascii="ＭＳ 明朝" w:hAnsi="ＭＳ 明朝" w:cs="ＭＳ 明朝" w:hint="eastAsia"/>
          <w:color w:val="000000"/>
          <w:kern w:val="0"/>
          <w:sz w:val="22"/>
        </w:rPr>
        <w:t>、</w:t>
      </w:r>
      <w:r w:rsidR="00E13B9A" w:rsidRPr="004F0026">
        <w:rPr>
          <w:rFonts w:ascii="ＭＳ 明朝" w:hAnsi="ＭＳ 明朝" w:cs="ＭＳ 明朝" w:hint="eastAsia"/>
          <w:color w:val="000000"/>
          <w:kern w:val="0"/>
          <w:sz w:val="22"/>
        </w:rPr>
        <w:t>就業者誘発数は</w:t>
      </w:r>
      <w:r w:rsidR="00E2539D">
        <w:rPr>
          <w:rFonts w:ascii="ＭＳ 明朝" w:hAnsi="ＭＳ 明朝" w:cs="ＭＳ 明朝" w:hint="eastAsia"/>
          <w:color w:val="000000"/>
          <w:kern w:val="0"/>
          <w:sz w:val="22"/>
        </w:rPr>
        <w:t>50</w:t>
      </w:r>
      <w:r w:rsidR="00DF59FD">
        <w:rPr>
          <w:rFonts w:ascii="ＭＳ 明朝" w:hAnsi="ＭＳ 明朝" w:cs="ＭＳ 明朝" w:hint="eastAsia"/>
          <w:color w:val="000000"/>
          <w:kern w:val="0"/>
          <w:sz w:val="22"/>
        </w:rPr>
        <w:t>人とな</w:t>
      </w:r>
      <w:r w:rsidR="00E13B9A">
        <w:rPr>
          <w:rFonts w:ascii="ＭＳ 明朝" w:hAnsi="ＭＳ 明朝" w:cs="ＭＳ 明朝" w:hint="eastAsia"/>
          <w:color w:val="000000"/>
          <w:kern w:val="0"/>
          <w:sz w:val="22"/>
        </w:rPr>
        <w:t>った</w:t>
      </w:r>
      <w:r w:rsidR="00E13B9A" w:rsidRPr="004F0026">
        <w:rPr>
          <w:rFonts w:ascii="ＭＳ 明朝" w:hAnsi="ＭＳ 明朝" w:cs="ＭＳ 明朝" w:hint="eastAsia"/>
          <w:color w:val="000000"/>
          <w:kern w:val="0"/>
          <w:sz w:val="22"/>
        </w:rPr>
        <w:t>。</w:t>
      </w:r>
      <w:r w:rsidR="00A33F95">
        <w:rPr>
          <w:rFonts w:ascii="ＭＳ 明朝" w:hAnsi="ＭＳ 明朝" w:cs="ＭＳ 明朝" w:hint="eastAsia"/>
          <w:color w:val="000000"/>
          <w:kern w:val="0"/>
          <w:sz w:val="22"/>
        </w:rPr>
        <w:t>神戸市内</w:t>
      </w:r>
      <w:r w:rsidR="00AC730D">
        <w:rPr>
          <w:rFonts w:ascii="ＭＳ 明朝" w:hAnsi="ＭＳ 明朝" w:cs="ＭＳ 明朝" w:hint="eastAsia"/>
          <w:color w:val="000000"/>
          <w:kern w:val="0"/>
          <w:sz w:val="22"/>
        </w:rPr>
        <w:t>の生産誘発額は、</w:t>
      </w:r>
      <w:r w:rsidR="00E2539D">
        <w:rPr>
          <w:rFonts w:ascii="ＭＳ 明朝" w:hAnsi="ＭＳ 明朝" w:cs="ＭＳ 明朝" w:hint="eastAsia"/>
          <w:color w:val="000000"/>
          <w:kern w:val="0"/>
          <w:sz w:val="22"/>
        </w:rPr>
        <w:t>3.8</w:t>
      </w:r>
      <w:r w:rsidR="00E2540F">
        <w:rPr>
          <w:rFonts w:ascii="ＭＳ 明朝" w:hAnsi="ＭＳ 明朝" w:cs="ＭＳ 明朝" w:hint="eastAsia"/>
          <w:color w:val="000000"/>
          <w:kern w:val="0"/>
          <w:sz w:val="22"/>
        </w:rPr>
        <w:t>億円、付加価値誘発額は</w:t>
      </w:r>
      <w:r w:rsidR="00E2539D">
        <w:rPr>
          <w:rFonts w:ascii="ＭＳ 明朝" w:hAnsi="ＭＳ 明朝" w:cs="ＭＳ 明朝" w:hint="eastAsia"/>
          <w:color w:val="000000"/>
          <w:kern w:val="0"/>
          <w:sz w:val="22"/>
        </w:rPr>
        <w:t>2.1</w:t>
      </w:r>
      <w:r w:rsidR="00E2540F">
        <w:rPr>
          <w:rFonts w:ascii="ＭＳ 明朝" w:hAnsi="ＭＳ 明朝" w:cs="ＭＳ 明朝" w:hint="eastAsia"/>
          <w:color w:val="000000"/>
          <w:kern w:val="0"/>
          <w:sz w:val="22"/>
        </w:rPr>
        <w:t>億円、就業者誘発数は</w:t>
      </w:r>
      <w:r w:rsidR="00E2539D">
        <w:rPr>
          <w:rFonts w:ascii="ＭＳ 明朝" w:hAnsi="ＭＳ 明朝" w:cs="ＭＳ 明朝" w:hint="eastAsia"/>
          <w:color w:val="000000"/>
          <w:kern w:val="0"/>
          <w:sz w:val="22"/>
        </w:rPr>
        <w:t>32</w:t>
      </w:r>
      <w:r>
        <w:rPr>
          <w:rFonts w:ascii="ＭＳ 明朝" w:hAnsi="ＭＳ 明朝" w:cs="ＭＳ 明朝" w:hint="eastAsia"/>
          <w:color w:val="000000"/>
          <w:kern w:val="0"/>
          <w:sz w:val="22"/>
        </w:rPr>
        <w:t>人</w:t>
      </w:r>
      <w:r w:rsidR="00E2540F">
        <w:rPr>
          <w:rFonts w:ascii="ＭＳ 明朝" w:hAnsi="ＭＳ 明朝" w:cs="ＭＳ 明朝" w:hint="eastAsia"/>
          <w:color w:val="000000"/>
          <w:kern w:val="0"/>
          <w:sz w:val="22"/>
        </w:rPr>
        <w:t>となった。</w:t>
      </w:r>
    </w:p>
    <w:p w14:paraId="0A0BF1AA" w14:textId="74AA5035" w:rsidR="00E968E1" w:rsidRDefault="00026731" w:rsidP="00036F93">
      <w:r w:rsidRPr="00026731">
        <w:rPr>
          <w:noProof/>
        </w:rPr>
        <w:drawing>
          <wp:inline distT="0" distB="0" distL="0" distR="0" wp14:anchorId="153CF77A" wp14:editId="2A92E367">
            <wp:extent cx="4502150" cy="2315245"/>
            <wp:effectExtent l="0" t="0" r="0" b="8890"/>
            <wp:docPr id="191700098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3813" cy="2316100"/>
                    </a:xfrm>
                    <a:prstGeom prst="rect">
                      <a:avLst/>
                    </a:prstGeom>
                    <a:noFill/>
                    <a:ln>
                      <a:noFill/>
                    </a:ln>
                  </pic:spPr>
                </pic:pic>
              </a:graphicData>
            </a:graphic>
          </wp:inline>
        </w:drawing>
      </w:r>
    </w:p>
    <w:p w14:paraId="38FC201A" w14:textId="736466FF" w:rsidR="00975B43" w:rsidRDefault="00026731" w:rsidP="0032314E">
      <w:r w:rsidRPr="00026731">
        <w:rPr>
          <w:noProof/>
        </w:rPr>
        <w:lastRenderedPageBreak/>
        <w:drawing>
          <wp:inline distT="0" distB="0" distL="0" distR="0" wp14:anchorId="3C5D7270" wp14:editId="12C0677B">
            <wp:extent cx="5759450" cy="8806180"/>
            <wp:effectExtent l="0" t="0" r="0" b="0"/>
            <wp:docPr id="51491126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8806180"/>
                    </a:xfrm>
                    <a:prstGeom prst="rect">
                      <a:avLst/>
                    </a:prstGeom>
                    <a:noFill/>
                    <a:ln>
                      <a:noFill/>
                    </a:ln>
                  </pic:spPr>
                </pic:pic>
              </a:graphicData>
            </a:graphic>
          </wp:inline>
        </w:drawing>
      </w:r>
    </w:p>
    <w:p w14:paraId="36362547" w14:textId="448CD843" w:rsidR="00026731" w:rsidRDefault="00026731" w:rsidP="0032314E">
      <w:r w:rsidRPr="00026731">
        <w:rPr>
          <w:noProof/>
        </w:rPr>
        <w:lastRenderedPageBreak/>
        <w:drawing>
          <wp:inline distT="0" distB="0" distL="0" distR="0" wp14:anchorId="315A92EE" wp14:editId="7D62EEC3">
            <wp:extent cx="5759450" cy="8797925"/>
            <wp:effectExtent l="0" t="0" r="0" b="3175"/>
            <wp:docPr id="192368793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8797925"/>
                    </a:xfrm>
                    <a:prstGeom prst="rect">
                      <a:avLst/>
                    </a:prstGeom>
                    <a:noFill/>
                    <a:ln>
                      <a:noFill/>
                    </a:ln>
                  </pic:spPr>
                </pic:pic>
              </a:graphicData>
            </a:graphic>
          </wp:inline>
        </w:drawing>
      </w:r>
    </w:p>
    <w:p w14:paraId="52F00404" w14:textId="468CF79B" w:rsidR="00DC6FA8" w:rsidRDefault="007817EA" w:rsidP="0032314E">
      <w:r w:rsidRPr="007817EA">
        <w:rPr>
          <w:noProof/>
        </w:rPr>
        <w:lastRenderedPageBreak/>
        <w:drawing>
          <wp:inline distT="0" distB="0" distL="0" distR="0" wp14:anchorId="0A4FEBD1" wp14:editId="038DECDC">
            <wp:extent cx="5759450" cy="7940040"/>
            <wp:effectExtent l="0" t="0" r="0" b="3810"/>
            <wp:docPr id="16813478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7940040"/>
                    </a:xfrm>
                    <a:prstGeom prst="rect">
                      <a:avLst/>
                    </a:prstGeom>
                    <a:noFill/>
                    <a:ln>
                      <a:noFill/>
                    </a:ln>
                  </pic:spPr>
                </pic:pic>
              </a:graphicData>
            </a:graphic>
          </wp:inline>
        </w:drawing>
      </w:r>
    </w:p>
    <w:p w14:paraId="6BAEBAB5" w14:textId="49E51DEA" w:rsidR="00DC6FA8" w:rsidRDefault="00DC6FA8">
      <w:pPr>
        <w:widowControl/>
        <w:jc w:val="left"/>
      </w:pPr>
      <w:r>
        <w:br w:type="page"/>
      </w:r>
    </w:p>
    <w:p w14:paraId="14A29D0A" w14:textId="77777777" w:rsidR="00DC6FA8" w:rsidRPr="00A96DCD" w:rsidRDefault="00DC6FA8" w:rsidP="00DC6FA8">
      <w:pPr>
        <w:rPr>
          <w:rFonts w:ascii="ＭＳ 明朝" w:eastAsia="ＭＳ 明朝" w:hAnsi="ＭＳ 明朝"/>
          <w:b/>
          <w:sz w:val="22"/>
        </w:rPr>
      </w:pPr>
      <w:r w:rsidRPr="00A96DCD">
        <w:rPr>
          <w:rFonts w:ascii="ＭＳ 明朝" w:eastAsia="ＭＳ 明朝" w:hAnsi="ＭＳ 明朝" w:hint="eastAsia"/>
          <w:b/>
          <w:sz w:val="22"/>
        </w:rPr>
        <w:lastRenderedPageBreak/>
        <w:t>（参考）経済波及効果推計に関連する用語</w:t>
      </w:r>
    </w:p>
    <w:p w14:paraId="3D6F3836" w14:textId="77777777" w:rsidR="00DC6FA8" w:rsidRPr="00A96DCD" w:rsidRDefault="00DC6FA8" w:rsidP="00DC6FA8">
      <w:pPr>
        <w:numPr>
          <w:ilvl w:val="0"/>
          <w:numId w:val="2"/>
        </w:numPr>
        <w:rPr>
          <w:rFonts w:ascii="ＭＳ 明朝" w:eastAsia="ＭＳ 明朝" w:hAnsi="ＭＳ 明朝"/>
          <w:b/>
        </w:rPr>
      </w:pPr>
      <w:r w:rsidRPr="00A96DCD">
        <w:rPr>
          <w:rFonts w:ascii="ＭＳ 明朝" w:eastAsia="ＭＳ 明朝" w:hAnsi="ＭＳ 明朝" w:hint="eastAsia"/>
          <w:b/>
        </w:rPr>
        <w:t>産業連関表</w:t>
      </w:r>
    </w:p>
    <w:p w14:paraId="6ECC5691" w14:textId="77777777" w:rsidR="00DC6FA8" w:rsidRPr="00A96DCD" w:rsidRDefault="00DC6FA8" w:rsidP="00DC6FA8">
      <w:pPr>
        <w:ind w:leftChars="159" w:left="361" w:firstLineChars="100" w:firstLine="227"/>
        <w:rPr>
          <w:rFonts w:ascii="ＭＳ 明朝" w:eastAsia="ＭＳ 明朝" w:hAnsi="ＭＳ 明朝"/>
        </w:rPr>
      </w:pPr>
      <w:r w:rsidRPr="00A96DCD">
        <w:rPr>
          <w:rFonts w:ascii="ＭＳ 明朝" w:eastAsia="ＭＳ 明朝" w:hAnsi="ＭＳ 明朝" w:hint="eastAsia"/>
        </w:rPr>
        <w:t>域内経済において一定期間（１年間）に行われた財貨、サービスの産業間の取引関係を示した一覧表である。産業連関表から作成された各種係数を用いた産業連関分析により経済波及効果の測定を行うことができる。</w:t>
      </w:r>
    </w:p>
    <w:p w14:paraId="3021E88C" w14:textId="77777777" w:rsidR="00DC6FA8" w:rsidRPr="00A96DCD" w:rsidRDefault="00DC6FA8" w:rsidP="00DC6FA8">
      <w:pPr>
        <w:rPr>
          <w:rFonts w:ascii="ＭＳ 明朝" w:eastAsia="ＭＳ 明朝" w:hAnsi="ＭＳ 明朝"/>
          <w:b/>
        </w:rPr>
      </w:pPr>
      <w:r w:rsidRPr="00A96DCD">
        <w:rPr>
          <w:rFonts w:ascii="ＭＳ 明朝" w:eastAsia="ＭＳ 明朝" w:hAnsi="ＭＳ 明朝" w:hint="eastAsia"/>
          <w:b/>
        </w:rPr>
        <w:t>②経済波及効果</w:t>
      </w:r>
    </w:p>
    <w:p w14:paraId="1FE2FDAE" w14:textId="77777777" w:rsidR="00DC6FA8" w:rsidRPr="00A96DCD" w:rsidRDefault="00DC6FA8" w:rsidP="00DC6FA8">
      <w:pPr>
        <w:ind w:left="227" w:hangingChars="100" w:hanging="227"/>
        <w:rPr>
          <w:rFonts w:ascii="ＭＳ 明朝" w:eastAsia="ＭＳ 明朝" w:hAnsi="ＭＳ 明朝"/>
        </w:rPr>
      </w:pPr>
      <w:r w:rsidRPr="00A96DCD">
        <w:rPr>
          <w:rFonts w:ascii="ＭＳ 明朝" w:eastAsia="ＭＳ 明朝" w:hAnsi="ＭＳ 明朝" w:hint="eastAsia"/>
        </w:rPr>
        <w:t xml:space="preserve">　　直接効果（最終需要額）に間接波及効果（第一次間接波及：原材料からの波及、第二次間接波及：消費支出からの波及）を加算した額</w:t>
      </w:r>
    </w:p>
    <w:p w14:paraId="622AC63D" w14:textId="77777777" w:rsidR="00DC6FA8" w:rsidRPr="00A96DCD" w:rsidRDefault="00DC6FA8" w:rsidP="00DC6FA8">
      <w:pPr>
        <w:rPr>
          <w:rFonts w:ascii="ＭＳ 明朝" w:eastAsia="ＭＳ 明朝" w:hAnsi="ＭＳ 明朝"/>
          <w:b/>
        </w:rPr>
      </w:pPr>
      <w:r w:rsidRPr="00A96DCD">
        <w:rPr>
          <w:rFonts w:ascii="ＭＳ 明朝" w:eastAsia="ＭＳ 明朝" w:hAnsi="ＭＳ 明朝" w:hint="eastAsia"/>
          <w:b/>
        </w:rPr>
        <w:t>③直接効果（最終需要額）</w:t>
      </w:r>
    </w:p>
    <w:p w14:paraId="1E03FDAF" w14:textId="77777777" w:rsidR="00DC6FA8" w:rsidRPr="00A96DCD" w:rsidRDefault="00DC6FA8" w:rsidP="00DC6FA8">
      <w:pPr>
        <w:ind w:left="227" w:hangingChars="100" w:hanging="227"/>
        <w:rPr>
          <w:rFonts w:ascii="ＭＳ 明朝" w:eastAsia="ＭＳ 明朝" w:hAnsi="ＭＳ 明朝"/>
        </w:rPr>
      </w:pPr>
      <w:r w:rsidRPr="00A96DCD">
        <w:rPr>
          <w:rFonts w:ascii="ＭＳ 明朝" w:eastAsia="ＭＳ 明朝" w:hAnsi="ＭＳ 明朝" w:hint="eastAsia"/>
        </w:rPr>
        <w:t xml:space="preserve">　　需要発生額で事業実施経費、施設維持経費、家計消費支出などの支出のうち各産業部門にもたらされた金額。</w:t>
      </w:r>
    </w:p>
    <w:p w14:paraId="1A27EF27" w14:textId="77777777" w:rsidR="00DC6FA8" w:rsidRPr="00A96DCD" w:rsidRDefault="00DC6FA8" w:rsidP="00DC6FA8">
      <w:pPr>
        <w:rPr>
          <w:rFonts w:ascii="ＭＳ 明朝" w:eastAsia="ＭＳ 明朝" w:hAnsi="ＭＳ 明朝"/>
          <w:b/>
        </w:rPr>
      </w:pPr>
      <w:r w:rsidRPr="00A96DCD">
        <w:rPr>
          <w:rFonts w:ascii="ＭＳ 明朝" w:eastAsia="ＭＳ 明朝" w:hAnsi="ＭＳ 明朝" w:hint="eastAsia"/>
          <w:b/>
        </w:rPr>
        <w:t>④間接効果</w:t>
      </w:r>
    </w:p>
    <w:p w14:paraId="090E7713" w14:textId="77777777" w:rsidR="00DC6FA8" w:rsidRPr="00A96DCD" w:rsidRDefault="00DC6FA8" w:rsidP="00DC6FA8">
      <w:pPr>
        <w:ind w:left="227" w:hangingChars="100" w:hanging="227"/>
        <w:rPr>
          <w:rFonts w:ascii="ＭＳ 明朝" w:eastAsia="ＭＳ 明朝" w:hAnsi="ＭＳ 明朝"/>
        </w:rPr>
      </w:pPr>
      <w:r w:rsidRPr="00A96DCD">
        <w:rPr>
          <w:rFonts w:ascii="ＭＳ 明朝" w:eastAsia="ＭＳ 明朝" w:hAnsi="ＭＳ 明朝" w:hint="eastAsia"/>
        </w:rPr>
        <w:t xml:space="preserve">　　直接効果に間接波及効果（第１次間接効果：原材料からの波及、第２次間接効果：消費支出からの波及）を加算した額</w:t>
      </w:r>
    </w:p>
    <w:p w14:paraId="0AFAC775" w14:textId="77777777" w:rsidR="00DC6FA8" w:rsidRPr="00A96DCD" w:rsidRDefault="00DC6FA8" w:rsidP="00DC6FA8">
      <w:pPr>
        <w:numPr>
          <w:ilvl w:val="0"/>
          <w:numId w:val="3"/>
        </w:numPr>
        <w:rPr>
          <w:rFonts w:ascii="ＭＳ 明朝" w:eastAsia="ＭＳ 明朝" w:hAnsi="ＭＳ 明朝"/>
          <w:b/>
        </w:rPr>
      </w:pPr>
      <w:r w:rsidRPr="00A96DCD">
        <w:rPr>
          <w:rFonts w:ascii="ＭＳ 明朝" w:eastAsia="ＭＳ 明朝" w:hAnsi="ＭＳ 明朝" w:hint="eastAsia"/>
          <w:b/>
        </w:rPr>
        <w:t>付加価値誘発効果</w:t>
      </w:r>
    </w:p>
    <w:p w14:paraId="51C285C8" w14:textId="77777777" w:rsidR="00DC6FA8" w:rsidRPr="00A96DCD" w:rsidRDefault="00DC6FA8" w:rsidP="00DC6FA8">
      <w:pPr>
        <w:rPr>
          <w:rFonts w:ascii="ＭＳ 明朝" w:eastAsia="ＭＳ 明朝" w:hAnsi="ＭＳ 明朝"/>
        </w:rPr>
      </w:pPr>
      <w:r w:rsidRPr="00A96DCD">
        <w:rPr>
          <w:rFonts w:ascii="ＭＳ 明朝" w:eastAsia="ＭＳ 明朝" w:hAnsi="ＭＳ 明朝" w:hint="eastAsia"/>
        </w:rPr>
        <w:t xml:space="preserve">　生産誘発額のうち、生産に要した原材料やサービスなどの中間投入額を控除したもので、雇用者報酬、営業余剰などである。一定期間における付加価値の合計額がＧＤＰである。</w:t>
      </w:r>
    </w:p>
    <w:p w14:paraId="2E931EED" w14:textId="77777777" w:rsidR="00DC6FA8" w:rsidRPr="00A96DCD" w:rsidRDefault="00DC6FA8" w:rsidP="00DC6FA8">
      <w:pPr>
        <w:numPr>
          <w:ilvl w:val="0"/>
          <w:numId w:val="3"/>
        </w:numPr>
        <w:overflowPunct w:val="0"/>
        <w:adjustRightInd w:val="0"/>
        <w:jc w:val="left"/>
        <w:textAlignment w:val="baseline"/>
        <w:rPr>
          <w:rFonts w:ascii="ＭＳ 明朝" w:eastAsia="ＭＳ 明朝" w:hAnsi="ＭＳ 明朝"/>
          <w:b/>
        </w:rPr>
      </w:pPr>
      <w:r w:rsidRPr="00A96DCD">
        <w:rPr>
          <w:rFonts w:ascii="ＭＳ 明朝" w:eastAsia="ＭＳ 明朝" w:hAnsi="ＭＳ 明朝" w:hint="eastAsia"/>
          <w:b/>
        </w:rPr>
        <w:t>雇用誘発効果</w:t>
      </w:r>
    </w:p>
    <w:p w14:paraId="5D1638B2" w14:textId="77777777" w:rsidR="00DC6FA8" w:rsidRPr="00A96DCD" w:rsidRDefault="00DC6FA8" w:rsidP="00DC6FA8">
      <w:pPr>
        <w:overflowPunct w:val="0"/>
        <w:adjustRightInd w:val="0"/>
        <w:ind w:firstLineChars="100" w:firstLine="237"/>
        <w:jc w:val="left"/>
        <w:textAlignment w:val="baseline"/>
        <w:rPr>
          <w:rFonts w:ascii="ＭＳ 明朝" w:eastAsia="ＭＳ 明朝" w:hAnsi="ＭＳ 明朝"/>
          <w:color w:val="000000"/>
          <w:kern w:val="0"/>
          <w:sz w:val="22"/>
        </w:rPr>
      </w:pPr>
      <w:r w:rsidRPr="00A96DCD">
        <w:rPr>
          <w:rFonts w:ascii="ＭＳ 明朝" w:eastAsia="ＭＳ 明朝" w:hAnsi="ＭＳ 明朝" w:hint="eastAsia"/>
          <w:color w:val="000000"/>
          <w:kern w:val="0"/>
          <w:sz w:val="22"/>
        </w:rPr>
        <w:t>経済波及効果を雇用（就業者数、雇用者数）に換算したもので雇用表等を用いて推計する。</w:t>
      </w:r>
    </w:p>
    <w:p w14:paraId="3889F342" w14:textId="77777777" w:rsidR="00DC6FA8" w:rsidRPr="00A96DCD" w:rsidRDefault="00DC6FA8" w:rsidP="00DC6FA8">
      <w:pPr>
        <w:rPr>
          <w:rFonts w:ascii="ＭＳ 明朝" w:eastAsia="ＭＳ 明朝" w:hAnsi="ＭＳ 明朝"/>
        </w:rPr>
      </w:pPr>
      <w:r w:rsidRPr="00A96DCD">
        <w:rPr>
          <w:rFonts w:ascii="ＭＳ 明朝" w:eastAsia="ＭＳ 明朝" w:hAnsi="ＭＳ 明朝" w:hint="eastAsia"/>
          <w:b/>
        </w:rPr>
        <w:t xml:space="preserve">　就業者</w:t>
      </w:r>
      <w:r w:rsidRPr="00A96DCD">
        <w:rPr>
          <w:rFonts w:ascii="ＭＳ 明朝" w:eastAsia="ＭＳ 明朝" w:hAnsi="ＭＳ 明朝" w:hint="eastAsia"/>
        </w:rPr>
        <w:t>：個人業主（個人経営の事業主）、家族従業者（個人業主の家族）及び雇用者</w:t>
      </w:r>
    </w:p>
    <w:p w14:paraId="1F4608B7" w14:textId="77777777" w:rsidR="00DC6FA8" w:rsidRPr="00A96DCD" w:rsidRDefault="00DC6FA8" w:rsidP="00DC6FA8">
      <w:pPr>
        <w:ind w:firstLineChars="100" w:firstLine="228"/>
        <w:rPr>
          <w:rFonts w:ascii="ＭＳ 明朝" w:eastAsia="ＭＳ 明朝" w:hAnsi="ＭＳ 明朝"/>
        </w:rPr>
      </w:pPr>
      <w:r w:rsidRPr="00A96DCD">
        <w:rPr>
          <w:rFonts w:ascii="ＭＳ 明朝" w:eastAsia="ＭＳ 明朝" w:hAnsi="ＭＳ 明朝" w:hint="eastAsia"/>
          <w:b/>
        </w:rPr>
        <w:t>雇用者</w:t>
      </w:r>
      <w:r w:rsidRPr="00A96DCD">
        <w:rPr>
          <w:rFonts w:ascii="ＭＳ 明朝" w:eastAsia="ＭＳ 明朝" w:hAnsi="ＭＳ 明朝" w:hint="eastAsia"/>
        </w:rPr>
        <w:t>：就業者のうち、常用雇用者及び臨時・日雇</w:t>
      </w:r>
    </w:p>
    <w:p w14:paraId="75B969E1" w14:textId="407D1BAA" w:rsidR="00DC6FA8" w:rsidRDefault="00DC6FA8" w:rsidP="00DC6FA8">
      <w:pPr>
        <w:widowControl/>
        <w:jc w:val="left"/>
        <w:rPr>
          <w:rFonts w:ascii="ＭＳ 明朝" w:hAnsi="ＭＳ 明朝"/>
          <w:noProof/>
          <w:sz w:val="22"/>
        </w:rPr>
      </w:pPr>
      <w:r w:rsidRPr="00827B55">
        <w:rPr>
          <w:rFonts w:hint="eastAsia"/>
          <w:noProof/>
        </w:rPr>
        <w:drawing>
          <wp:inline distT="0" distB="0" distL="0" distR="0" wp14:anchorId="47BA1384" wp14:editId="488B7DA1">
            <wp:extent cx="5759450" cy="4366260"/>
            <wp:effectExtent l="0" t="0" r="0" b="0"/>
            <wp:docPr id="19765478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4366260"/>
                    </a:xfrm>
                    <a:prstGeom prst="rect">
                      <a:avLst/>
                    </a:prstGeom>
                    <a:noFill/>
                    <a:ln>
                      <a:noFill/>
                    </a:ln>
                  </pic:spPr>
                </pic:pic>
              </a:graphicData>
            </a:graphic>
          </wp:inline>
        </w:drawing>
      </w:r>
    </w:p>
    <w:p w14:paraId="531A30D5" w14:textId="5DC0495C" w:rsidR="0039055A" w:rsidRPr="00DC356D" w:rsidRDefault="002D5739" w:rsidP="0039055A">
      <w:pPr>
        <w:widowControl/>
        <w:jc w:val="left"/>
        <w:rPr>
          <w:rFonts w:ascii="ＭＳ 明朝" w:eastAsia="ＭＳ 明朝" w:hAnsi="ＭＳ 明朝"/>
          <w:color w:val="000000" w:themeColor="text1"/>
        </w:rPr>
      </w:pPr>
      <w:r>
        <w:rPr>
          <w:rFonts w:ascii="ＭＳ 明朝" w:hAnsi="ＭＳ 明朝" w:hint="eastAsia"/>
          <w:noProof/>
          <w:sz w:val="22"/>
        </w:rPr>
        <w:lastRenderedPageBreak/>
        <w:t>(参考)</w:t>
      </w:r>
      <w:r w:rsidR="0039055A">
        <w:rPr>
          <w:rFonts w:ascii="ＭＳ 明朝" w:hAnsi="ＭＳ 明朝" w:hint="eastAsia"/>
          <w:noProof/>
          <w:sz w:val="22"/>
        </w:rPr>
        <w:t xml:space="preserve">　　　　　　　　　　　　　　　　　　　　　　　　　　　</w:t>
      </w:r>
      <w:r w:rsidR="0039055A">
        <w:rPr>
          <w:rFonts w:ascii="ＭＳ 明朝" w:eastAsia="ＭＳ 明朝" w:hAnsi="ＭＳ 明朝" w:hint="eastAsia"/>
          <w:color w:val="000000" w:themeColor="text1"/>
        </w:rPr>
        <w:t>2026</w:t>
      </w:r>
      <w:r w:rsidR="0039055A" w:rsidRPr="00DC356D">
        <w:rPr>
          <w:rFonts w:ascii="ＭＳ 明朝" w:eastAsia="ＭＳ 明朝" w:hAnsi="ＭＳ 明朝" w:hint="eastAsia"/>
          <w:color w:val="000000" w:themeColor="text1"/>
        </w:rPr>
        <w:t>年</w:t>
      </w:r>
      <w:r w:rsidR="0039055A">
        <w:rPr>
          <w:rFonts w:ascii="ＭＳ 明朝" w:eastAsia="ＭＳ 明朝" w:hAnsi="ＭＳ 明朝" w:hint="eastAsia"/>
          <w:color w:val="000000" w:themeColor="text1"/>
        </w:rPr>
        <w:t>6</w:t>
      </w:r>
      <w:r w:rsidR="0039055A" w:rsidRPr="00DC356D">
        <w:rPr>
          <w:rFonts w:ascii="ＭＳ 明朝" w:eastAsia="ＭＳ 明朝" w:hAnsi="ＭＳ 明朝" w:hint="eastAsia"/>
          <w:color w:val="000000" w:themeColor="text1"/>
        </w:rPr>
        <w:t>月</w:t>
      </w:r>
      <w:r w:rsidR="0039055A">
        <w:rPr>
          <w:rFonts w:ascii="ＭＳ 明朝" w:eastAsia="ＭＳ 明朝" w:hAnsi="ＭＳ 明朝" w:hint="eastAsia"/>
          <w:color w:val="000000" w:themeColor="text1"/>
        </w:rPr>
        <w:t>26</w:t>
      </w:r>
      <w:r w:rsidR="0039055A" w:rsidRPr="00DC356D">
        <w:rPr>
          <w:rFonts w:ascii="ＭＳ 明朝" w:eastAsia="ＭＳ 明朝" w:hAnsi="ＭＳ 明朝" w:hint="eastAsia"/>
          <w:color w:val="000000" w:themeColor="text1"/>
        </w:rPr>
        <w:t>日</w:t>
      </w:r>
    </w:p>
    <w:p w14:paraId="2ED04135" w14:textId="77777777" w:rsidR="0039055A" w:rsidRPr="00DC356D" w:rsidRDefault="0039055A" w:rsidP="0039055A">
      <w:pPr>
        <w:jc w:val="center"/>
        <w:rPr>
          <w:rFonts w:ascii="ＭＳ 明朝" w:eastAsia="ＭＳ 明朝" w:hAnsi="ＭＳ 明朝"/>
          <w:b/>
          <w:color w:val="000000" w:themeColor="text1"/>
          <w:sz w:val="22"/>
        </w:rPr>
      </w:pPr>
      <w:r w:rsidRPr="00682A1F">
        <w:rPr>
          <w:rFonts w:ascii="ＭＳ 明朝" w:eastAsia="ＭＳ 明朝" w:hAnsi="ＭＳ 明朝"/>
          <w:b/>
          <w:color w:val="000000" w:themeColor="text1"/>
          <w:sz w:val="22"/>
        </w:rPr>
        <w:t>「Coming KOBE‘26」参加者の動向に関するアンケート</w:t>
      </w:r>
      <w:r w:rsidRPr="00DC356D">
        <w:rPr>
          <w:rFonts w:ascii="ＭＳ 明朝" w:eastAsia="ＭＳ 明朝" w:hAnsi="ＭＳ 明朝" w:hint="eastAsia"/>
          <w:b/>
          <w:color w:val="000000" w:themeColor="text1"/>
          <w:sz w:val="22"/>
        </w:rPr>
        <w:t>調査結果概要</w:t>
      </w:r>
    </w:p>
    <w:p w14:paraId="06626254" w14:textId="77777777" w:rsidR="0039055A" w:rsidRDefault="0039055A" w:rsidP="0039055A">
      <w:pPr>
        <w:rPr>
          <w:rFonts w:ascii="ＭＳ 明朝" w:eastAsia="ＭＳ 明朝" w:hAnsi="ＭＳ 明朝"/>
          <w:color w:val="000000" w:themeColor="text1"/>
        </w:rPr>
      </w:pPr>
    </w:p>
    <w:p w14:paraId="0762DC5A" w14:textId="77777777" w:rsidR="0039055A" w:rsidRPr="00CC7854" w:rsidRDefault="0039055A" w:rsidP="0039055A">
      <w:pPr>
        <w:spacing w:line="240" w:lineRule="exact"/>
        <w:ind w:firstLineChars="1950" w:firstLine="4617"/>
        <w:jc w:val="left"/>
        <w:rPr>
          <w:rFonts w:ascii="ＭＳ 明朝" w:eastAsia="ＭＳ 明朝" w:hAnsi="ＭＳ 明朝"/>
          <w:color w:val="000000"/>
          <w:sz w:val="22"/>
        </w:rPr>
      </w:pPr>
      <w:r w:rsidRPr="00CC7854">
        <w:rPr>
          <w:rFonts w:ascii="ＭＳ 明朝" w:eastAsia="ＭＳ 明朝" w:hAnsi="ＭＳ 明朝" w:hint="eastAsia"/>
          <w:color w:val="000000"/>
          <w:sz w:val="22"/>
        </w:rPr>
        <w:t>兵庫県地域経済指標研究会</w:t>
      </w:r>
    </w:p>
    <w:p w14:paraId="76AC2622" w14:textId="77777777" w:rsidR="0039055A" w:rsidRDefault="0039055A" w:rsidP="0039055A">
      <w:pPr>
        <w:spacing w:line="240" w:lineRule="exact"/>
        <w:ind w:firstLineChars="2050" w:firstLine="4853"/>
        <w:jc w:val="left"/>
        <w:rPr>
          <w:rFonts w:ascii="ＭＳ 明朝" w:eastAsia="ＭＳ 明朝" w:hAnsi="ＭＳ 明朝"/>
          <w:color w:val="000000"/>
          <w:sz w:val="22"/>
        </w:rPr>
      </w:pPr>
      <w:r w:rsidRPr="00CC7854">
        <w:rPr>
          <w:rFonts w:ascii="ＭＳ 明朝" w:eastAsia="ＭＳ 明朝" w:hAnsi="ＭＳ 明朝" w:hint="eastAsia"/>
          <w:color w:val="000000"/>
          <w:sz w:val="22"/>
        </w:rPr>
        <w:t>流通科学大学人間社会学部 西村研究室</w:t>
      </w:r>
    </w:p>
    <w:p w14:paraId="453FE475" w14:textId="77777777" w:rsidR="0039055A" w:rsidRPr="00CC7854" w:rsidRDefault="0039055A" w:rsidP="0039055A">
      <w:pPr>
        <w:spacing w:line="240" w:lineRule="exact"/>
        <w:ind w:firstLineChars="2050" w:firstLine="4853"/>
        <w:jc w:val="left"/>
        <w:rPr>
          <w:rFonts w:ascii="ＭＳ 明朝" w:eastAsia="ＭＳ 明朝" w:hAnsi="ＭＳ 明朝"/>
          <w:color w:val="000000"/>
          <w:sz w:val="22"/>
        </w:rPr>
      </w:pPr>
      <w:r>
        <w:rPr>
          <w:rFonts w:ascii="ＭＳ 明朝" w:eastAsia="ＭＳ 明朝" w:hAnsi="ＭＳ 明朝" w:hint="eastAsia"/>
          <w:color w:val="000000"/>
          <w:sz w:val="22"/>
        </w:rPr>
        <w:t>大阪観光大学 小野田研究室</w:t>
      </w:r>
    </w:p>
    <w:p w14:paraId="3F2C2AF4" w14:textId="77777777" w:rsidR="0039055A" w:rsidRPr="00CC7854" w:rsidRDefault="0039055A" w:rsidP="0039055A">
      <w:pPr>
        <w:spacing w:line="240" w:lineRule="exact"/>
        <w:ind w:firstLineChars="2050" w:firstLine="4853"/>
        <w:jc w:val="left"/>
        <w:rPr>
          <w:rFonts w:ascii="ＭＳ 明朝" w:eastAsia="ＭＳ 明朝" w:hAnsi="ＭＳ 明朝"/>
          <w:color w:val="000000"/>
          <w:sz w:val="22"/>
        </w:rPr>
      </w:pPr>
      <w:r w:rsidRPr="00CC7854">
        <w:rPr>
          <w:rFonts w:ascii="ＭＳ 明朝" w:eastAsia="ＭＳ 明朝" w:hAnsi="ＭＳ 明朝" w:hint="eastAsia"/>
          <w:color w:val="000000"/>
          <w:sz w:val="22"/>
        </w:rPr>
        <w:t>兵庫県立大学</w:t>
      </w:r>
      <w:r>
        <w:rPr>
          <w:rFonts w:ascii="ＭＳ 明朝" w:eastAsia="ＭＳ 明朝" w:hAnsi="ＭＳ 明朝" w:hint="eastAsia"/>
          <w:color w:val="000000"/>
          <w:sz w:val="22"/>
        </w:rPr>
        <w:t xml:space="preserve"> ｿｰｼｬﾙﾃﾞｰﾀｻｲｴﾝｽ研究所</w:t>
      </w:r>
    </w:p>
    <w:p w14:paraId="1C78B34D" w14:textId="77777777" w:rsidR="0039055A" w:rsidRPr="00CC7854" w:rsidRDefault="0039055A" w:rsidP="0039055A">
      <w:pPr>
        <w:spacing w:line="240" w:lineRule="exact"/>
        <w:ind w:firstLineChars="3459" w:firstLine="8189"/>
        <w:jc w:val="left"/>
        <w:rPr>
          <w:rFonts w:ascii="ＭＳ 明朝" w:eastAsia="ＭＳ 明朝" w:hAnsi="ＭＳ 明朝"/>
          <w:color w:val="000000"/>
          <w:sz w:val="22"/>
        </w:rPr>
      </w:pPr>
      <w:r w:rsidRPr="00CC7854">
        <w:rPr>
          <w:rFonts w:ascii="ＭＳ 明朝" w:eastAsia="ＭＳ 明朝" w:hAnsi="ＭＳ 明朝" w:hint="eastAsia"/>
          <w:color w:val="000000"/>
          <w:sz w:val="22"/>
        </w:rPr>
        <w:t xml:space="preserve">　　　　　　　　　　　　　　　　　　　　　　　　　　　　　　　</w:t>
      </w:r>
    </w:p>
    <w:p w14:paraId="5D835096" w14:textId="77777777" w:rsidR="0039055A" w:rsidRPr="00DC356D" w:rsidRDefault="0039055A" w:rsidP="0039055A">
      <w:pPr>
        <w:spacing w:line="240" w:lineRule="exact"/>
        <w:ind w:firstLineChars="100" w:firstLine="237"/>
        <w:rPr>
          <w:rFonts w:ascii="ＭＳ 明朝" w:eastAsia="ＭＳ 明朝" w:hAnsi="ＭＳ 明朝"/>
          <w:color w:val="000000" w:themeColor="text1"/>
        </w:rPr>
      </w:pPr>
      <w:r w:rsidRPr="00CC7854">
        <w:rPr>
          <w:rFonts w:ascii="ＭＳ 明朝" w:eastAsia="ＭＳ 明朝" w:hAnsi="ＭＳ 明朝" w:hint="eastAsia"/>
          <w:color w:val="000000"/>
          <w:sz w:val="22"/>
        </w:rPr>
        <w:t>神戸からの発信事業である「</w:t>
      </w:r>
      <w:r w:rsidRPr="00CC7854">
        <w:rPr>
          <w:rFonts w:ascii="ＭＳ 明朝" w:eastAsia="ＭＳ 明朝" w:hAnsi="ＭＳ 明朝" w:hint="eastAsia"/>
          <w:sz w:val="22"/>
        </w:rPr>
        <w:t>Coming KOBE ‘26</w:t>
      </w:r>
      <w:r w:rsidRPr="00CC7854">
        <w:rPr>
          <w:rFonts w:ascii="ＭＳ 明朝" w:eastAsia="ＭＳ 明朝" w:hAnsi="ＭＳ 明朝"/>
          <w:sz w:val="22"/>
        </w:rPr>
        <w:t>」</w:t>
      </w:r>
      <w:r w:rsidRPr="00CC7854">
        <w:rPr>
          <w:rFonts w:ascii="ＭＳ 明朝" w:eastAsia="ＭＳ 明朝" w:hAnsi="ＭＳ 明朝" w:hint="eastAsia"/>
          <w:sz w:val="22"/>
        </w:rPr>
        <w:t>の来場者の行動や消費活動</w:t>
      </w:r>
      <w:r w:rsidRPr="00DC356D">
        <w:rPr>
          <w:rFonts w:ascii="ＭＳ 明朝" w:eastAsia="ＭＳ 明朝" w:hAnsi="ＭＳ 明朝" w:hint="eastAsia"/>
          <w:color w:val="000000" w:themeColor="text1"/>
        </w:rPr>
        <w:t>の動向を把握するため、</w:t>
      </w:r>
      <w:r>
        <w:rPr>
          <w:rFonts w:ascii="ＭＳ 明朝" w:eastAsia="ＭＳ 明朝" w:hAnsi="ＭＳ 明朝" w:hint="eastAsia"/>
          <w:color w:val="000000" w:themeColor="text1"/>
        </w:rPr>
        <w:t>イベント参加者</w:t>
      </w:r>
      <w:r w:rsidRPr="00DC356D">
        <w:rPr>
          <w:rFonts w:ascii="ＭＳ 明朝" w:eastAsia="ＭＳ 明朝" w:hAnsi="ＭＳ 明朝" w:hint="eastAsia"/>
          <w:color w:val="000000" w:themeColor="text1"/>
        </w:rPr>
        <w:t>に対してアンケート調査を実施した。</w:t>
      </w:r>
    </w:p>
    <w:p w14:paraId="11B76C80" w14:textId="77777777" w:rsidR="0039055A" w:rsidRPr="00DC356D" w:rsidRDefault="0039055A" w:rsidP="0039055A">
      <w:pPr>
        <w:ind w:firstLineChars="100" w:firstLine="227"/>
        <w:rPr>
          <w:rFonts w:ascii="ＭＳ 明朝" w:eastAsia="ＭＳ 明朝" w:hAnsi="ＭＳ 明朝"/>
          <w:color w:val="000000" w:themeColor="text1"/>
        </w:rPr>
      </w:pPr>
    </w:p>
    <w:p w14:paraId="44CA3474"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１　アンケート調査の実施概要</w:t>
      </w:r>
    </w:p>
    <w:p w14:paraId="1C4B2AB2" w14:textId="77777777" w:rsidR="0039055A" w:rsidRPr="00DC356D" w:rsidRDefault="0039055A" w:rsidP="0039055A">
      <w:pPr>
        <w:ind w:firstLineChars="100" w:firstLine="227"/>
        <w:rPr>
          <w:rFonts w:ascii="ＭＳ 明朝" w:eastAsia="ＭＳ 明朝" w:hAnsi="ＭＳ 明朝"/>
          <w:color w:val="000000" w:themeColor="text1"/>
        </w:rPr>
      </w:pPr>
      <w:r w:rsidRPr="00DC356D">
        <w:rPr>
          <w:rFonts w:ascii="ＭＳ 明朝" w:eastAsia="ＭＳ 明朝" w:hAnsi="ＭＳ 明朝" w:hint="eastAsia"/>
          <w:color w:val="000000" w:themeColor="text1"/>
        </w:rPr>
        <w:t>実施日　：202</w:t>
      </w:r>
      <w:r>
        <w:rPr>
          <w:rFonts w:ascii="ＭＳ 明朝" w:eastAsia="ＭＳ 明朝" w:hAnsi="ＭＳ 明朝" w:hint="eastAsia"/>
          <w:color w:val="000000" w:themeColor="text1"/>
        </w:rPr>
        <w:t>6</w:t>
      </w:r>
      <w:r w:rsidRPr="00DC356D">
        <w:rPr>
          <w:rFonts w:ascii="ＭＳ 明朝" w:eastAsia="ＭＳ 明朝" w:hAnsi="ＭＳ 明朝" w:hint="eastAsia"/>
          <w:color w:val="000000" w:themeColor="text1"/>
        </w:rPr>
        <w:t>年</w:t>
      </w:r>
      <w:r>
        <w:rPr>
          <w:rFonts w:ascii="ＭＳ 明朝" w:eastAsia="ＭＳ 明朝" w:hAnsi="ＭＳ 明朝" w:hint="eastAsia"/>
          <w:color w:val="000000" w:themeColor="text1"/>
        </w:rPr>
        <w:t>5</w:t>
      </w:r>
      <w:r w:rsidRPr="00DC356D">
        <w:rPr>
          <w:rFonts w:ascii="ＭＳ 明朝" w:eastAsia="ＭＳ 明朝" w:hAnsi="ＭＳ 明朝" w:hint="eastAsia"/>
          <w:color w:val="000000" w:themeColor="text1"/>
        </w:rPr>
        <w:t>月</w:t>
      </w:r>
      <w:r>
        <w:rPr>
          <w:rFonts w:ascii="ＭＳ 明朝" w:eastAsia="ＭＳ 明朝" w:hAnsi="ＭＳ 明朝" w:hint="eastAsia"/>
          <w:color w:val="000000" w:themeColor="text1"/>
        </w:rPr>
        <w:t>10</w:t>
      </w:r>
      <w:r w:rsidRPr="00DC356D">
        <w:rPr>
          <w:rFonts w:ascii="ＭＳ 明朝" w:eastAsia="ＭＳ 明朝" w:hAnsi="ＭＳ 明朝" w:hint="eastAsia"/>
          <w:color w:val="000000" w:themeColor="text1"/>
        </w:rPr>
        <w:t>日（日）</w:t>
      </w:r>
    </w:p>
    <w:p w14:paraId="0AB1BF5E" w14:textId="77777777" w:rsidR="0039055A" w:rsidRPr="00DC356D" w:rsidRDefault="0039055A" w:rsidP="0039055A">
      <w:pPr>
        <w:ind w:firstLineChars="100" w:firstLine="227"/>
        <w:rPr>
          <w:rFonts w:ascii="ＭＳ 明朝" w:eastAsia="ＭＳ 明朝" w:hAnsi="ＭＳ 明朝"/>
          <w:color w:val="000000" w:themeColor="text1"/>
        </w:rPr>
      </w:pPr>
      <w:r w:rsidRPr="00DC356D">
        <w:rPr>
          <w:rFonts w:ascii="ＭＳ 明朝" w:eastAsia="ＭＳ 明朝" w:hAnsi="ＭＳ 明朝" w:hint="eastAsia"/>
          <w:color w:val="000000" w:themeColor="text1"/>
        </w:rPr>
        <w:t>実施場所・対象：</w:t>
      </w:r>
      <w:r>
        <w:rPr>
          <w:rFonts w:ascii="ＭＳ 明朝" w:eastAsia="ＭＳ 明朝" w:hAnsi="ＭＳ 明朝" w:hint="eastAsia"/>
          <w:color w:val="000000" w:themeColor="text1"/>
        </w:rPr>
        <w:t>メリケンパーク会場内の</w:t>
      </w:r>
      <w:r w:rsidRPr="00567970">
        <w:rPr>
          <w:rFonts w:ascii="ＭＳ 明朝" w:eastAsia="ＭＳ 明朝" w:hAnsi="ＭＳ 明朝"/>
          <w:bCs/>
          <w:color w:val="000000" w:themeColor="text1"/>
          <w:sz w:val="22"/>
        </w:rPr>
        <w:t>「Coming KOBE‘26」</w:t>
      </w:r>
      <w:r>
        <w:rPr>
          <w:rFonts w:ascii="ＭＳ 明朝" w:eastAsia="ＭＳ 明朝" w:hAnsi="ＭＳ 明朝" w:hint="eastAsia"/>
          <w:color w:val="000000" w:themeColor="text1"/>
        </w:rPr>
        <w:t>参加</w:t>
      </w:r>
      <w:r w:rsidRPr="00DC356D">
        <w:rPr>
          <w:rFonts w:ascii="ＭＳ 明朝" w:eastAsia="ＭＳ 明朝" w:hAnsi="ＭＳ 明朝" w:hint="eastAsia"/>
          <w:color w:val="000000" w:themeColor="text1"/>
        </w:rPr>
        <w:t>者</w:t>
      </w:r>
    </w:p>
    <w:p w14:paraId="60071E50" w14:textId="77777777" w:rsidR="0039055A" w:rsidRPr="00DC356D" w:rsidRDefault="0039055A" w:rsidP="0039055A">
      <w:pPr>
        <w:ind w:leftChars="100" w:left="1134" w:hangingChars="400" w:hanging="907"/>
        <w:rPr>
          <w:rFonts w:ascii="ＭＳ 明朝" w:eastAsia="ＭＳ 明朝" w:hAnsi="ＭＳ 明朝"/>
          <w:color w:val="000000" w:themeColor="text1"/>
        </w:rPr>
      </w:pPr>
      <w:r w:rsidRPr="00DC356D">
        <w:rPr>
          <w:rFonts w:ascii="ＭＳ 明朝" w:eastAsia="ＭＳ 明朝" w:hAnsi="ＭＳ 明朝" w:hint="eastAsia"/>
          <w:color w:val="000000" w:themeColor="text1"/>
        </w:rPr>
        <w:t>調査方法： 当日、調査員が被調査者に配布したＱＲコードにより、スマートフォンからアクセスした電子調査票等で回答する方法で実施した。</w:t>
      </w:r>
    </w:p>
    <w:p w14:paraId="0C22C080" w14:textId="77777777" w:rsidR="0039055A" w:rsidRDefault="0039055A" w:rsidP="0039055A">
      <w:pPr>
        <w:ind w:firstLineChars="100" w:firstLine="227"/>
        <w:rPr>
          <w:rFonts w:ascii="ＭＳ 明朝" w:eastAsia="ＭＳ 明朝" w:hAnsi="ＭＳ 明朝"/>
          <w:color w:val="000000" w:themeColor="text1"/>
        </w:rPr>
      </w:pPr>
      <w:r w:rsidRPr="00DC356D">
        <w:rPr>
          <w:rFonts w:ascii="ＭＳ 明朝" w:eastAsia="ＭＳ 明朝" w:hAnsi="ＭＳ 明朝" w:hint="eastAsia"/>
          <w:color w:val="000000" w:themeColor="text1"/>
          <w:lang w:eastAsia="zh-TW"/>
        </w:rPr>
        <w:t>調査実施者：流通科学大学</w:t>
      </w:r>
      <w:r>
        <w:rPr>
          <w:rFonts w:ascii="ＭＳ 明朝" w:eastAsia="ＭＳ 明朝" w:hAnsi="ＭＳ 明朝" w:hint="eastAsia"/>
          <w:color w:val="000000" w:themeColor="text1"/>
        </w:rPr>
        <w:t xml:space="preserve"> </w:t>
      </w:r>
      <w:r w:rsidRPr="00DC356D">
        <w:rPr>
          <w:rFonts w:ascii="ＭＳ 明朝" w:eastAsia="ＭＳ 明朝" w:hAnsi="ＭＳ 明朝" w:hint="eastAsia"/>
          <w:color w:val="000000" w:themeColor="text1"/>
          <w:lang w:eastAsia="zh-TW"/>
        </w:rPr>
        <w:t>西村研究室、</w:t>
      </w:r>
      <w:r>
        <w:rPr>
          <w:rFonts w:ascii="ＭＳ 明朝" w:eastAsia="ＭＳ 明朝" w:hAnsi="ＭＳ 明朝" w:hint="eastAsia"/>
          <w:color w:val="000000" w:themeColor="text1"/>
        </w:rPr>
        <w:t>大阪観光大学 小野田研究室、</w:t>
      </w:r>
    </w:p>
    <w:p w14:paraId="2C3FB562" w14:textId="77777777" w:rsidR="0039055A" w:rsidRPr="00DC356D" w:rsidRDefault="0039055A" w:rsidP="0039055A">
      <w:pPr>
        <w:ind w:firstLineChars="700" w:firstLine="1587"/>
        <w:rPr>
          <w:rFonts w:ascii="ＭＳ 明朝" w:eastAsia="ＭＳ 明朝" w:hAnsi="ＭＳ 明朝"/>
          <w:color w:val="000000" w:themeColor="text1"/>
          <w:lang w:eastAsia="zh-TW"/>
        </w:rPr>
      </w:pPr>
      <w:r>
        <w:rPr>
          <w:rFonts w:ascii="ＭＳ 明朝" w:eastAsia="ＭＳ 明朝" w:hAnsi="ＭＳ 明朝" w:hint="eastAsia"/>
          <w:color w:val="000000" w:themeColor="text1"/>
        </w:rPr>
        <w:t>兵庫</w:t>
      </w:r>
      <w:r w:rsidRPr="00DC356D">
        <w:rPr>
          <w:rFonts w:ascii="ＭＳ 明朝" w:eastAsia="ＭＳ 明朝" w:hAnsi="ＭＳ 明朝" w:hint="eastAsia"/>
          <w:color w:val="000000" w:themeColor="text1"/>
          <w:lang w:eastAsia="zh-TW"/>
        </w:rPr>
        <w:t>県</w:t>
      </w:r>
      <w:r>
        <w:rPr>
          <w:rFonts w:ascii="ＭＳ 明朝" w:eastAsia="ＭＳ 明朝" w:hAnsi="ＭＳ 明朝" w:hint="eastAsia"/>
          <w:color w:val="000000" w:themeColor="text1"/>
        </w:rPr>
        <w:t>立大学 ソーシャルデータサイエンス研究所</w:t>
      </w:r>
    </w:p>
    <w:p w14:paraId="231E4400" w14:textId="77777777" w:rsidR="0039055A" w:rsidRPr="00DC356D" w:rsidRDefault="0039055A" w:rsidP="0039055A">
      <w:pPr>
        <w:ind w:firstLineChars="100" w:firstLine="227"/>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回収標本数　</w:t>
      </w:r>
      <w:r>
        <w:rPr>
          <w:rFonts w:ascii="ＭＳ 明朝" w:eastAsia="ＭＳ 明朝" w:hAnsi="ＭＳ 明朝" w:hint="eastAsia"/>
          <w:color w:val="000000" w:themeColor="text1"/>
        </w:rPr>
        <w:t>1,652</w:t>
      </w:r>
      <w:r w:rsidRPr="00DC356D">
        <w:rPr>
          <w:rFonts w:ascii="ＭＳ 明朝" w:eastAsia="ＭＳ 明朝" w:hAnsi="ＭＳ 明朝" w:hint="eastAsia"/>
          <w:color w:val="000000" w:themeColor="text1"/>
        </w:rPr>
        <w:t>件</w:t>
      </w:r>
    </w:p>
    <w:p w14:paraId="5B236DD8" w14:textId="77777777" w:rsidR="0039055A" w:rsidRPr="00DC356D" w:rsidRDefault="0039055A" w:rsidP="0039055A">
      <w:pPr>
        <w:rPr>
          <w:rFonts w:ascii="ＭＳ 明朝" w:eastAsia="ＭＳ 明朝" w:hAnsi="ＭＳ 明朝"/>
          <w:b/>
          <w:color w:val="000000" w:themeColor="text1"/>
        </w:rPr>
      </w:pPr>
    </w:p>
    <w:p w14:paraId="7939D9FF"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２　アンケート回答者の特性等</w:t>
      </w:r>
    </w:p>
    <w:p w14:paraId="3B6D065F" w14:textId="77777777" w:rsidR="0039055A" w:rsidRDefault="0039055A" w:rsidP="0039055A">
      <w:pPr>
        <w:ind w:firstLineChars="100" w:firstLine="227"/>
        <w:rPr>
          <w:rFonts w:ascii="ＭＳ 明朝" w:eastAsia="ＭＳ 明朝" w:hAnsi="ＭＳ 明朝"/>
          <w:color w:val="000000" w:themeColor="text1"/>
        </w:rPr>
      </w:pPr>
      <w:r w:rsidRPr="00DC356D">
        <w:rPr>
          <w:rFonts w:ascii="ＭＳ 明朝" w:eastAsia="ＭＳ 明朝" w:hAnsi="ＭＳ 明朝" w:hint="eastAsia"/>
          <w:color w:val="000000" w:themeColor="text1"/>
        </w:rPr>
        <w:t>アンケート実施に当たり、統計的有意性確保の見地から年齢、性別等階層別に可能な限り均等標本数の確保に努めたため、回答者の階層別構成比が必ずしも母集団の構成比には一致していない。</w:t>
      </w:r>
      <w:r w:rsidRPr="00DC356D">
        <w:rPr>
          <w:rFonts w:ascii="ＭＳ 明朝" w:eastAsia="ＭＳ 明朝" w:hAnsi="ＭＳ 明朝" w:hint="eastAsia"/>
          <w:color w:val="000000" w:themeColor="text1"/>
          <w:lang w:eastAsia="zh-TW"/>
        </w:rPr>
        <w:t>（ＳＡ：単一回答）</w:t>
      </w:r>
    </w:p>
    <w:p w14:paraId="609A325E"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（１）回答者の属性</w:t>
      </w:r>
    </w:p>
    <w:p w14:paraId="168B2169" w14:textId="77777777" w:rsidR="0039055A" w:rsidRDefault="0039055A" w:rsidP="0039055A">
      <w:pPr>
        <w:rPr>
          <w:rFonts w:ascii="ＭＳ 明朝" w:eastAsia="ＭＳ 明朝" w:hAnsi="ＭＳ 明朝"/>
          <w:b/>
          <w:bCs/>
          <w:color w:val="000000" w:themeColor="text1"/>
        </w:rPr>
      </w:pPr>
      <w:r w:rsidRPr="003322D2">
        <w:rPr>
          <w:rFonts w:ascii="ＭＳ 明朝" w:eastAsia="ＭＳ 明朝" w:hAnsi="ＭＳ 明朝" w:hint="eastAsia"/>
          <w:b/>
          <w:bCs/>
          <w:color w:val="000000" w:themeColor="text1"/>
        </w:rPr>
        <w:t>属性（居住地）</w:t>
      </w:r>
    </w:p>
    <w:p w14:paraId="728D63C7" w14:textId="77777777" w:rsidR="0039055A" w:rsidRPr="00C12D80" w:rsidRDefault="0039055A" w:rsidP="0039055A">
      <w:pPr>
        <w:ind w:firstLineChars="100" w:firstLine="227"/>
        <w:rPr>
          <w:rFonts w:ascii="ＭＳ 明朝" w:eastAsia="ＭＳ 明朝" w:hAnsi="ＭＳ 明朝"/>
          <w:color w:val="000000" w:themeColor="text1"/>
        </w:rPr>
      </w:pPr>
      <w:r w:rsidRPr="00DC356D">
        <w:rPr>
          <w:rFonts w:ascii="ＭＳ 明朝" w:eastAsia="ＭＳ 明朝" w:hAnsi="ＭＳ 明朝" w:hint="eastAsia"/>
          <w:color w:val="000000" w:themeColor="text1"/>
        </w:rPr>
        <w:t>神戸市内</w:t>
      </w:r>
      <w:r>
        <w:rPr>
          <w:rFonts w:ascii="ＭＳ 明朝" w:eastAsia="ＭＳ 明朝" w:hAnsi="ＭＳ 明朝" w:hint="eastAsia"/>
          <w:color w:val="000000" w:themeColor="text1"/>
        </w:rPr>
        <w:t>39.5</w:t>
      </w:r>
      <w:r w:rsidRPr="00DC356D">
        <w:rPr>
          <w:rFonts w:ascii="ＭＳ 明朝" w:eastAsia="ＭＳ 明朝" w:hAnsi="ＭＳ 明朝" w:hint="eastAsia"/>
          <w:color w:val="000000" w:themeColor="text1"/>
        </w:rPr>
        <w:t>％、兵庫県内</w:t>
      </w:r>
      <w:r>
        <w:rPr>
          <w:rFonts w:ascii="ＭＳ 明朝" w:eastAsia="ＭＳ 明朝" w:hAnsi="ＭＳ 明朝" w:hint="eastAsia"/>
          <w:color w:val="000000" w:themeColor="text1"/>
        </w:rPr>
        <w:t>(神戸市除く)20.9</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関西地域(兵庫県除く)28.5</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、その他地域(11.1％)</w:t>
      </w:r>
    </w:p>
    <w:p w14:paraId="3539B0B2" w14:textId="77777777" w:rsidR="0039055A" w:rsidRPr="00DC356D" w:rsidRDefault="0039055A" w:rsidP="0039055A">
      <w:pPr>
        <w:rPr>
          <w:rFonts w:ascii="ＭＳ 明朝" w:eastAsia="ＭＳ 明朝" w:hAnsi="ＭＳ 明朝"/>
          <w:color w:val="000000" w:themeColor="text1"/>
        </w:rPr>
      </w:pPr>
      <w:r w:rsidRPr="00592E3E">
        <w:rPr>
          <w:noProof/>
        </w:rPr>
        <w:drawing>
          <wp:inline distT="0" distB="0" distL="0" distR="0" wp14:anchorId="0BC9973E" wp14:editId="4FBBCA9D">
            <wp:extent cx="4919980" cy="1988185"/>
            <wp:effectExtent l="0" t="0" r="0" b="0"/>
            <wp:docPr id="7465161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19980" cy="1988185"/>
                    </a:xfrm>
                    <a:prstGeom prst="rect">
                      <a:avLst/>
                    </a:prstGeom>
                    <a:noFill/>
                    <a:ln>
                      <a:noFill/>
                    </a:ln>
                  </pic:spPr>
                </pic:pic>
              </a:graphicData>
            </a:graphic>
          </wp:inline>
        </w:drawing>
      </w:r>
    </w:p>
    <w:p w14:paraId="013C699F" w14:textId="77777777" w:rsidR="0039055A" w:rsidRPr="003322D2" w:rsidRDefault="0039055A" w:rsidP="0039055A">
      <w:pPr>
        <w:rPr>
          <w:rFonts w:ascii="ＭＳ 明朝" w:eastAsia="ＭＳ 明朝" w:hAnsi="ＭＳ 明朝"/>
          <w:b/>
          <w:bCs/>
          <w:color w:val="000000" w:themeColor="text1"/>
        </w:rPr>
      </w:pPr>
      <w:r w:rsidRPr="00567970">
        <w:rPr>
          <w:rFonts w:ascii="ＭＳ 明朝" w:eastAsia="ＭＳ 明朝" w:hAnsi="ＭＳ 明朝"/>
          <w:b/>
          <w:bCs/>
          <w:color w:val="000000" w:themeColor="text1"/>
        </w:rPr>
        <w:t>属性（性別）</w:t>
      </w:r>
      <w:r w:rsidRPr="00567970">
        <w:rPr>
          <w:rFonts w:ascii="ＭＳ 明朝" w:eastAsia="ＭＳ 明朝" w:hAnsi="ＭＳ 明朝"/>
          <w:color w:val="000000" w:themeColor="text1"/>
        </w:rPr>
        <w:t>：男性</w:t>
      </w:r>
      <w:r>
        <w:rPr>
          <w:rFonts w:ascii="ＭＳ 明朝" w:eastAsia="ＭＳ 明朝" w:hAnsi="ＭＳ 明朝" w:hint="eastAsia"/>
          <w:color w:val="000000" w:themeColor="text1"/>
        </w:rPr>
        <w:t>46.1</w:t>
      </w:r>
      <w:r w:rsidRPr="00567970">
        <w:rPr>
          <w:rFonts w:ascii="ＭＳ 明朝" w:eastAsia="ＭＳ 明朝" w:hAnsi="ＭＳ 明朝"/>
          <w:color w:val="000000" w:themeColor="text1"/>
        </w:rPr>
        <w:t>％、女性</w:t>
      </w:r>
      <w:r>
        <w:rPr>
          <w:rFonts w:ascii="ＭＳ 明朝" w:eastAsia="ＭＳ 明朝" w:hAnsi="ＭＳ 明朝" w:hint="eastAsia"/>
          <w:color w:val="000000" w:themeColor="text1"/>
        </w:rPr>
        <w:t>53.1</w:t>
      </w:r>
      <w:r w:rsidRPr="00567970">
        <w:rPr>
          <w:rFonts w:ascii="ＭＳ 明朝" w:eastAsia="ＭＳ 明朝" w:hAnsi="ＭＳ 明朝"/>
          <w:color w:val="000000" w:themeColor="text1"/>
        </w:rPr>
        <w:t>％</w:t>
      </w:r>
      <w:r>
        <w:rPr>
          <w:rFonts w:ascii="ＭＳ 明朝" w:eastAsia="ＭＳ 明朝" w:hAnsi="ＭＳ 明朝" w:hint="eastAsia"/>
          <w:color w:val="000000" w:themeColor="text1"/>
        </w:rPr>
        <w:t>、その他0.7％</w:t>
      </w:r>
    </w:p>
    <w:p w14:paraId="05AC9AC8" w14:textId="77777777" w:rsidR="0039055A" w:rsidRDefault="0039055A" w:rsidP="0039055A">
      <w:pPr>
        <w:rPr>
          <w:rFonts w:ascii="ＭＳ 明朝" w:eastAsia="ＭＳ 明朝" w:hAnsi="ＭＳ 明朝"/>
          <w:color w:val="000000" w:themeColor="text1"/>
        </w:rPr>
      </w:pPr>
      <w:r w:rsidRPr="000B1D16">
        <w:rPr>
          <w:noProof/>
        </w:rPr>
        <w:drawing>
          <wp:inline distT="0" distB="0" distL="0" distR="0" wp14:anchorId="7258BF80" wp14:editId="51B782DE">
            <wp:extent cx="4260850" cy="996950"/>
            <wp:effectExtent l="0" t="0" r="6350" b="0"/>
            <wp:docPr id="13365025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60850" cy="996950"/>
                    </a:xfrm>
                    <a:prstGeom prst="rect">
                      <a:avLst/>
                    </a:prstGeom>
                    <a:noFill/>
                    <a:ln>
                      <a:noFill/>
                    </a:ln>
                  </pic:spPr>
                </pic:pic>
              </a:graphicData>
            </a:graphic>
          </wp:inline>
        </w:drawing>
      </w:r>
    </w:p>
    <w:p w14:paraId="49BAAFF7" w14:textId="77777777" w:rsidR="0039055A" w:rsidRPr="00DC356D" w:rsidRDefault="0039055A" w:rsidP="0039055A">
      <w:pPr>
        <w:rPr>
          <w:rFonts w:ascii="ＭＳ 明朝" w:eastAsia="ＭＳ 明朝" w:hAnsi="ＭＳ 明朝"/>
          <w:color w:val="000000" w:themeColor="text1"/>
          <w:lang w:eastAsia="zh-TW"/>
        </w:rPr>
      </w:pPr>
      <w:r w:rsidRPr="003322D2">
        <w:rPr>
          <w:rFonts w:ascii="ＭＳ 明朝" w:eastAsia="ＭＳ 明朝" w:hAnsi="ＭＳ 明朝" w:hint="eastAsia"/>
          <w:b/>
          <w:bCs/>
          <w:color w:val="000000" w:themeColor="text1"/>
          <w:lang w:eastAsia="zh-TW"/>
        </w:rPr>
        <w:lastRenderedPageBreak/>
        <w:t>属性(年齢別)</w:t>
      </w:r>
      <w:r w:rsidRPr="00DC356D">
        <w:rPr>
          <w:rFonts w:ascii="ＭＳ 明朝" w:eastAsia="ＭＳ 明朝" w:hAnsi="ＭＳ 明朝" w:hint="eastAsia"/>
          <w:color w:val="000000" w:themeColor="text1"/>
          <w:lang w:eastAsia="zh-TW"/>
        </w:rPr>
        <w:t xml:space="preserve">　20代</w:t>
      </w:r>
      <w:r>
        <w:rPr>
          <w:rFonts w:ascii="ＭＳ 明朝" w:eastAsia="ＭＳ 明朝" w:hAnsi="ＭＳ 明朝" w:hint="eastAsia"/>
          <w:color w:val="000000" w:themeColor="text1"/>
        </w:rPr>
        <w:t>以下</w:t>
      </w:r>
      <w:r w:rsidRPr="00DC356D">
        <w:rPr>
          <w:rFonts w:ascii="ＭＳ 明朝" w:eastAsia="ＭＳ 明朝" w:hAnsi="ＭＳ 明朝" w:hint="eastAsia"/>
          <w:color w:val="000000" w:themeColor="text1"/>
          <w:lang w:eastAsia="zh-TW"/>
        </w:rPr>
        <w:t>(</w:t>
      </w:r>
      <w:r>
        <w:rPr>
          <w:rFonts w:ascii="ＭＳ 明朝" w:eastAsia="ＭＳ 明朝" w:hAnsi="ＭＳ 明朝" w:hint="eastAsia"/>
          <w:color w:val="000000" w:themeColor="text1"/>
        </w:rPr>
        <w:t>63.6</w:t>
      </w:r>
      <w:r w:rsidRPr="00DC356D">
        <w:rPr>
          <w:rFonts w:ascii="ＭＳ 明朝" w:eastAsia="ＭＳ 明朝" w:hAnsi="ＭＳ 明朝" w:hint="eastAsia"/>
          <w:color w:val="000000" w:themeColor="text1"/>
          <w:lang w:eastAsia="zh-TW"/>
        </w:rPr>
        <w:t>％)、30代</w:t>
      </w:r>
      <w:r>
        <w:rPr>
          <w:rFonts w:ascii="ＭＳ 明朝" w:eastAsia="ＭＳ 明朝" w:hAnsi="ＭＳ 明朝" w:hint="eastAsia"/>
          <w:color w:val="000000" w:themeColor="text1"/>
        </w:rPr>
        <w:t>・40代</w:t>
      </w:r>
      <w:r w:rsidRPr="00DC356D">
        <w:rPr>
          <w:rFonts w:ascii="ＭＳ 明朝" w:eastAsia="ＭＳ 明朝" w:hAnsi="ＭＳ 明朝" w:hint="eastAsia"/>
          <w:color w:val="000000" w:themeColor="text1"/>
          <w:lang w:eastAsia="zh-TW"/>
        </w:rPr>
        <w:t>(</w:t>
      </w:r>
      <w:r>
        <w:rPr>
          <w:rFonts w:ascii="ＭＳ 明朝" w:eastAsia="ＭＳ 明朝" w:hAnsi="ＭＳ 明朝" w:hint="eastAsia"/>
          <w:color w:val="000000" w:themeColor="text1"/>
        </w:rPr>
        <w:t>28.5</w:t>
      </w:r>
      <w:r w:rsidRPr="00DC356D">
        <w:rPr>
          <w:rFonts w:ascii="ＭＳ 明朝" w:eastAsia="ＭＳ 明朝" w:hAnsi="ＭＳ 明朝" w:hint="eastAsia"/>
          <w:color w:val="000000" w:themeColor="text1"/>
          <w:lang w:eastAsia="zh-TW"/>
        </w:rPr>
        <w:t>％)、</w:t>
      </w:r>
      <w:r>
        <w:rPr>
          <w:rFonts w:ascii="ＭＳ 明朝" w:eastAsia="ＭＳ 明朝" w:hAnsi="ＭＳ 明朝" w:hint="eastAsia"/>
          <w:color w:val="000000" w:themeColor="text1"/>
        </w:rPr>
        <w:t>50</w:t>
      </w:r>
      <w:r w:rsidRPr="00DC356D">
        <w:rPr>
          <w:rFonts w:ascii="ＭＳ 明朝" w:eastAsia="ＭＳ 明朝" w:hAnsi="ＭＳ 明朝" w:hint="eastAsia"/>
          <w:color w:val="000000" w:themeColor="text1"/>
          <w:lang w:eastAsia="zh-TW"/>
        </w:rPr>
        <w:t>代</w:t>
      </w:r>
      <w:r>
        <w:rPr>
          <w:rFonts w:ascii="ＭＳ 明朝" w:eastAsia="ＭＳ 明朝" w:hAnsi="ＭＳ 明朝" w:hint="eastAsia"/>
          <w:color w:val="000000" w:themeColor="text1"/>
        </w:rPr>
        <w:t>以上</w:t>
      </w:r>
      <w:r w:rsidRPr="00DC356D">
        <w:rPr>
          <w:rFonts w:ascii="ＭＳ 明朝" w:eastAsia="ＭＳ 明朝" w:hAnsi="ＭＳ 明朝" w:hint="eastAsia"/>
          <w:color w:val="000000" w:themeColor="text1"/>
          <w:lang w:eastAsia="zh-TW"/>
        </w:rPr>
        <w:t>(</w:t>
      </w:r>
      <w:r>
        <w:rPr>
          <w:rFonts w:ascii="ＭＳ 明朝" w:eastAsia="ＭＳ 明朝" w:hAnsi="ＭＳ 明朝" w:hint="eastAsia"/>
          <w:color w:val="000000" w:themeColor="text1"/>
        </w:rPr>
        <w:t>7.9</w:t>
      </w:r>
      <w:r w:rsidRPr="00DC356D">
        <w:rPr>
          <w:rFonts w:ascii="ＭＳ 明朝" w:eastAsia="ＭＳ 明朝" w:hAnsi="ＭＳ 明朝" w:hint="eastAsia"/>
          <w:color w:val="000000" w:themeColor="text1"/>
          <w:lang w:eastAsia="zh-TW"/>
        </w:rPr>
        <w:t xml:space="preserve">％)　</w:t>
      </w:r>
    </w:p>
    <w:p w14:paraId="19FD7CBE" w14:textId="77777777" w:rsidR="0039055A" w:rsidRPr="00DC356D" w:rsidRDefault="0039055A" w:rsidP="0039055A">
      <w:pPr>
        <w:rPr>
          <w:rFonts w:ascii="ＭＳ 明朝" w:eastAsia="ＭＳ 明朝" w:hAnsi="ＭＳ 明朝"/>
          <w:color w:val="000000" w:themeColor="text1"/>
          <w:lang w:eastAsia="zh-TW"/>
        </w:rPr>
      </w:pPr>
      <w:r w:rsidRPr="000B1D16">
        <w:rPr>
          <w:noProof/>
        </w:rPr>
        <w:drawing>
          <wp:inline distT="0" distB="0" distL="0" distR="0" wp14:anchorId="082451BF" wp14:editId="7460D0B8">
            <wp:extent cx="4921250" cy="1657350"/>
            <wp:effectExtent l="0" t="0" r="0" b="0"/>
            <wp:docPr id="60507925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21250" cy="1657350"/>
                    </a:xfrm>
                    <a:prstGeom prst="rect">
                      <a:avLst/>
                    </a:prstGeom>
                    <a:noFill/>
                    <a:ln>
                      <a:noFill/>
                    </a:ln>
                  </pic:spPr>
                </pic:pic>
              </a:graphicData>
            </a:graphic>
          </wp:inline>
        </w:drawing>
      </w:r>
    </w:p>
    <w:p w14:paraId="2CA74FBA" w14:textId="77777777" w:rsidR="0039055A" w:rsidRDefault="0039055A" w:rsidP="0039055A">
      <w:pPr>
        <w:rPr>
          <w:rFonts w:ascii="ＭＳ 明朝" w:eastAsia="ＭＳ 明朝" w:hAnsi="ＭＳ 明朝"/>
          <w:b/>
          <w:bCs/>
          <w:color w:val="000000" w:themeColor="text1"/>
        </w:rPr>
      </w:pPr>
    </w:p>
    <w:p w14:paraId="29AA7015" w14:textId="77777777" w:rsidR="0039055A" w:rsidRPr="00DC356D" w:rsidRDefault="0039055A" w:rsidP="0039055A">
      <w:pPr>
        <w:rPr>
          <w:rFonts w:ascii="ＭＳ 明朝" w:eastAsia="ＭＳ 明朝" w:hAnsi="ＭＳ 明朝"/>
          <w:b/>
          <w:bCs/>
          <w:color w:val="000000" w:themeColor="text1"/>
        </w:rPr>
      </w:pPr>
      <w:r w:rsidRPr="00DC356D">
        <w:rPr>
          <w:rFonts w:ascii="ＭＳ 明朝" w:eastAsia="ＭＳ 明朝" w:hAnsi="ＭＳ 明朝" w:hint="eastAsia"/>
          <w:b/>
          <w:bCs/>
          <w:color w:val="000000" w:themeColor="text1"/>
        </w:rPr>
        <w:t>（２）</w:t>
      </w:r>
      <w:r>
        <w:rPr>
          <w:rFonts w:ascii="ＭＳ 明朝" w:eastAsia="ＭＳ 明朝" w:hAnsi="ＭＳ 明朝" w:hint="eastAsia"/>
          <w:b/>
          <w:bCs/>
          <w:color w:val="000000" w:themeColor="text1"/>
        </w:rPr>
        <w:t>来場回数</w:t>
      </w:r>
    </w:p>
    <w:p w14:paraId="0A9AA37C" w14:textId="77777777" w:rsidR="0039055A" w:rsidRPr="00DC356D" w:rsidRDefault="0039055A" w:rsidP="0039055A">
      <w:pPr>
        <w:rPr>
          <w:rFonts w:ascii="ＭＳ 明朝" w:eastAsia="ＭＳ 明朝" w:hAnsi="ＭＳ 明朝"/>
          <w:b/>
          <w:bCs/>
          <w:color w:val="000000" w:themeColor="text1"/>
        </w:rPr>
      </w:pPr>
      <w:r w:rsidRPr="00DC356D">
        <w:rPr>
          <w:rFonts w:ascii="ＭＳ 明朝" w:eastAsia="ＭＳ 明朝" w:hAnsi="ＭＳ 明朝" w:hint="eastAsia"/>
          <w:b/>
          <w:bCs/>
          <w:color w:val="000000" w:themeColor="text1"/>
        </w:rPr>
        <w:t xml:space="preserve">　1回目(56.</w:t>
      </w:r>
      <w:r>
        <w:rPr>
          <w:rFonts w:ascii="ＭＳ 明朝" w:eastAsia="ＭＳ 明朝" w:hAnsi="ＭＳ 明朝" w:hint="eastAsia"/>
          <w:b/>
          <w:bCs/>
          <w:color w:val="000000" w:themeColor="text1"/>
        </w:rPr>
        <w:t>8</w:t>
      </w:r>
      <w:r w:rsidRPr="00DC356D">
        <w:rPr>
          <w:rFonts w:ascii="ＭＳ 明朝" w:eastAsia="ＭＳ 明朝" w:hAnsi="ＭＳ 明朝" w:hint="eastAsia"/>
          <w:b/>
          <w:bCs/>
          <w:color w:val="000000" w:themeColor="text1"/>
        </w:rPr>
        <w:t>％)、２～</w:t>
      </w:r>
      <w:r>
        <w:rPr>
          <w:rFonts w:ascii="ＭＳ 明朝" w:eastAsia="ＭＳ 明朝" w:hAnsi="ＭＳ 明朝" w:hint="eastAsia"/>
          <w:b/>
          <w:bCs/>
          <w:color w:val="000000" w:themeColor="text1"/>
        </w:rPr>
        <w:t>３</w:t>
      </w:r>
      <w:r w:rsidRPr="00DC356D">
        <w:rPr>
          <w:rFonts w:ascii="ＭＳ 明朝" w:eastAsia="ＭＳ 明朝" w:hAnsi="ＭＳ 明朝" w:hint="eastAsia"/>
          <w:b/>
          <w:bCs/>
          <w:color w:val="000000" w:themeColor="text1"/>
        </w:rPr>
        <w:t>回目(</w:t>
      </w:r>
      <w:r>
        <w:rPr>
          <w:rFonts w:ascii="ＭＳ 明朝" w:eastAsia="ＭＳ 明朝" w:hAnsi="ＭＳ 明朝" w:hint="eastAsia"/>
          <w:b/>
          <w:bCs/>
          <w:color w:val="000000" w:themeColor="text1"/>
        </w:rPr>
        <w:t>29.8</w:t>
      </w:r>
      <w:r w:rsidRPr="00DC356D">
        <w:rPr>
          <w:rFonts w:ascii="ＭＳ 明朝" w:eastAsia="ＭＳ 明朝" w:hAnsi="ＭＳ 明朝" w:hint="eastAsia"/>
          <w:b/>
          <w:bCs/>
          <w:color w:val="000000" w:themeColor="text1"/>
        </w:rPr>
        <w:t>％)、</w:t>
      </w:r>
      <w:r>
        <w:rPr>
          <w:rFonts w:ascii="ＭＳ 明朝" w:eastAsia="ＭＳ 明朝" w:hAnsi="ＭＳ 明朝" w:hint="eastAsia"/>
          <w:b/>
          <w:bCs/>
          <w:color w:val="000000" w:themeColor="text1"/>
        </w:rPr>
        <w:t>４～６回</w:t>
      </w:r>
      <w:r w:rsidRPr="00DC356D">
        <w:rPr>
          <w:rFonts w:ascii="ＭＳ 明朝" w:eastAsia="ＭＳ 明朝" w:hAnsi="ＭＳ 明朝" w:hint="eastAsia"/>
          <w:b/>
          <w:bCs/>
          <w:color w:val="000000" w:themeColor="text1"/>
        </w:rPr>
        <w:t>(</w:t>
      </w:r>
      <w:r>
        <w:rPr>
          <w:rFonts w:ascii="ＭＳ 明朝" w:eastAsia="ＭＳ 明朝" w:hAnsi="ＭＳ 明朝" w:hint="eastAsia"/>
          <w:b/>
          <w:bCs/>
          <w:color w:val="000000" w:themeColor="text1"/>
        </w:rPr>
        <w:t>8.5</w:t>
      </w:r>
      <w:r w:rsidRPr="00DC356D">
        <w:rPr>
          <w:rFonts w:ascii="ＭＳ 明朝" w:eastAsia="ＭＳ 明朝" w:hAnsi="ＭＳ 明朝" w:hint="eastAsia"/>
          <w:b/>
          <w:bCs/>
          <w:color w:val="000000" w:themeColor="text1"/>
        </w:rPr>
        <w:t>％)</w:t>
      </w:r>
      <w:r>
        <w:rPr>
          <w:rFonts w:ascii="ＭＳ 明朝" w:eastAsia="ＭＳ 明朝" w:hAnsi="ＭＳ 明朝" w:hint="eastAsia"/>
          <w:b/>
          <w:bCs/>
          <w:color w:val="000000" w:themeColor="text1"/>
        </w:rPr>
        <w:t>、７回以上(4.9％)</w:t>
      </w:r>
    </w:p>
    <w:p w14:paraId="697E74F5" w14:textId="77777777" w:rsidR="0039055A" w:rsidRPr="00DC356D" w:rsidRDefault="0039055A" w:rsidP="0039055A">
      <w:pPr>
        <w:rPr>
          <w:rFonts w:ascii="ＭＳ 明朝" w:eastAsia="ＭＳ 明朝" w:hAnsi="ＭＳ 明朝"/>
          <w:b/>
          <w:color w:val="000000" w:themeColor="text1"/>
        </w:rPr>
      </w:pPr>
      <w:r w:rsidRPr="000B1D16">
        <w:rPr>
          <w:noProof/>
        </w:rPr>
        <w:drawing>
          <wp:inline distT="0" distB="0" distL="0" distR="0" wp14:anchorId="413415DC" wp14:editId="06376BDF">
            <wp:extent cx="4260850" cy="1162050"/>
            <wp:effectExtent l="0" t="0" r="6350" b="0"/>
            <wp:docPr id="122175057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0850" cy="1162050"/>
                    </a:xfrm>
                    <a:prstGeom prst="rect">
                      <a:avLst/>
                    </a:prstGeom>
                    <a:noFill/>
                    <a:ln>
                      <a:noFill/>
                    </a:ln>
                  </pic:spPr>
                </pic:pic>
              </a:graphicData>
            </a:graphic>
          </wp:inline>
        </w:drawing>
      </w:r>
    </w:p>
    <w:p w14:paraId="3359BB96" w14:textId="77777777" w:rsidR="0039055A" w:rsidRDefault="0039055A" w:rsidP="0039055A">
      <w:pPr>
        <w:rPr>
          <w:rFonts w:ascii="ＭＳ 明朝" w:eastAsia="ＭＳ 明朝" w:hAnsi="ＭＳ 明朝"/>
          <w:b/>
          <w:color w:val="000000" w:themeColor="text1"/>
        </w:rPr>
      </w:pPr>
    </w:p>
    <w:p w14:paraId="147E4881"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（３）誰と来たか</w:t>
      </w:r>
    </w:p>
    <w:p w14:paraId="4BB03CA0"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友人と（</w:t>
      </w:r>
      <w:r>
        <w:rPr>
          <w:rFonts w:ascii="ＭＳ 明朝" w:eastAsia="ＭＳ 明朝" w:hAnsi="ＭＳ 明朝" w:hint="eastAsia"/>
          <w:color w:val="000000" w:themeColor="text1"/>
        </w:rPr>
        <w:t>36.8</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w:t>
      </w:r>
      <w:r w:rsidRPr="00DC356D">
        <w:rPr>
          <w:rFonts w:ascii="ＭＳ 明朝" w:eastAsia="ＭＳ 明朝" w:hAnsi="ＭＳ 明朝" w:hint="eastAsia"/>
          <w:color w:val="000000" w:themeColor="text1"/>
        </w:rPr>
        <w:t>ひとりで</w:t>
      </w:r>
      <w:r>
        <w:rPr>
          <w:rFonts w:ascii="ＭＳ 明朝" w:eastAsia="ＭＳ 明朝" w:hAnsi="ＭＳ 明朝" w:hint="eastAsia"/>
          <w:color w:val="000000" w:themeColor="text1"/>
        </w:rPr>
        <w:t>(26.3</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w:t>
      </w:r>
      <w:r w:rsidRPr="00DC356D">
        <w:rPr>
          <w:rFonts w:ascii="ＭＳ 明朝" w:eastAsia="ＭＳ 明朝" w:hAnsi="ＭＳ 明朝" w:hint="eastAsia"/>
          <w:color w:val="000000" w:themeColor="text1"/>
        </w:rPr>
        <w:t>、家族と</w:t>
      </w:r>
      <w:r>
        <w:rPr>
          <w:rFonts w:ascii="ＭＳ 明朝" w:eastAsia="ＭＳ 明朝" w:hAnsi="ＭＳ 明朝" w:hint="eastAsia"/>
          <w:color w:val="000000" w:themeColor="text1"/>
        </w:rPr>
        <w:t>(22.5</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恋人と(13.7％)</w:t>
      </w:r>
    </w:p>
    <w:p w14:paraId="4312B611" w14:textId="77777777" w:rsidR="0039055A" w:rsidRPr="00DC356D" w:rsidRDefault="0039055A" w:rsidP="0039055A">
      <w:pPr>
        <w:rPr>
          <w:rFonts w:ascii="ＭＳ 明朝" w:eastAsia="ＭＳ 明朝" w:hAnsi="ＭＳ 明朝"/>
          <w:color w:val="000000" w:themeColor="text1"/>
        </w:rPr>
      </w:pPr>
      <w:r w:rsidRPr="000B1D16">
        <w:rPr>
          <w:noProof/>
        </w:rPr>
        <w:drawing>
          <wp:inline distT="0" distB="0" distL="0" distR="0" wp14:anchorId="1732006A" wp14:editId="74469109">
            <wp:extent cx="4260850" cy="1327150"/>
            <wp:effectExtent l="0" t="0" r="6350" b="6350"/>
            <wp:docPr id="72292608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60850" cy="1327150"/>
                    </a:xfrm>
                    <a:prstGeom prst="rect">
                      <a:avLst/>
                    </a:prstGeom>
                    <a:noFill/>
                    <a:ln>
                      <a:noFill/>
                    </a:ln>
                  </pic:spPr>
                </pic:pic>
              </a:graphicData>
            </a:graphic>
          </wp:inline>
        </w:drawing>
      </w:r>
    </w:p>
    <w:p w14:paraId="3FDF9240" w14:textId="77777777" w:rsidR="0039055A" w:rsidRDefault="0039055A" w:rsidP="0039055A">
      <w:pPr>
        <w:rPr>
          <w:rFonts w:ascii="ＭＳ 明朝" w:eastAsia="ＭＳ 明朝" w:hAnsi="ＭＳ 明朝"/>
          <w:b/>
          <w:color w:val="000000" w:themeColor="text1"/>
        </w:rPr>
      </w:pPr>
    </w:p>
    <w:p w14:paraId="7EFA868D"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（４）</w:t>
      </w:r>
      <w:r>
        <w:rPr>
          <w:rFonts w:ascii="ＭＳ 明朝" w:eastAsia="ＭＳ 明朝" w:hAnsi="ＭＳ 明朝" w:hint="eastAsia"/>
          <w:b/>
          <w:color w:val="000000" w:themeColor="text1"/>
        </w:rPr>
        <w:t>同行</w:t>
      </w:r>
      <w:r w:rsidRPr="00DC356D">
        <w:rPr>
          <w:rFonts w:ascii="ＭＳ 明朝" w:eastAsia="ＭＳ 明朝" w:hAnsi="ＭＳ 明朝" w:hint="eastAsia"/>
          <w:b/>
          <w:color w:val="000000" w:themeColor="text1"/>
        </w:rPr>
        <w:t>人数</w:t>
      </w:r>
    </w:p>
    <w:p w14:paraId="6C08BF3D"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同行人数</w:t>
      </w:r>
      <w:r w:rsidRPr="00DC356D">
        <w:rPr>
          <w:rFonts w:ascii="ＭＳ 明朝" w:eastAsia="ＭＳ 明朝" w:hAnsi="ＭＳ 明朝" w:hint="eastAsia"/>
          <w:color w:val="000000" w:themeColor="text1"/>
        </w:rPr>
        <w:t>：2名</w:t>
      </w:r>
      <w:r>
        <w:rPr>
          <w:rFonts w:ascii="ＭＳ 明朝" w:eastAsia="ＭＳ 明朝" w:hAnsi="ＭＳ 明朝" w:hint="eastAsia"/>
          <w:color w:val="000000" w:themeColor="text1"/>
        </w:rPr>
        <w:t>(39.6</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w:t>
      </w:r>
      <w:r w:rsidRPr="00DC356D">
        <w:rPr>
          <w:rFonts w:ascii="ＭＳ 明朝" w:eastAsia="ＭＳ 明朝" w:hAnsi="ＭＳ 明朝" w:hint="eastAsia"/>
          <w:color w:val="000000" w:themeColor="text1"/>
        </w:rPr>
        <w:t>、3～5名</w:t>
      </w:r>
      <w:r>
        <w:rPr>
          <w:rFonts w:ascii="ＭＳ 明朝" w:eastAsia="ＭＳ 明朝" w:hAnsi="ＭＳ 明朝" w:hint="eastAsia"/>
          <w:color w:val="000000" w:themeColor="text1"/>
        </w:rPr>
        <w:t>(</w:t>
      </w:r>
      <w:r w:rsidRPr="00DC356D">
        <w:rPr>
          <w:rFonts w:ascii="ＭＳ 明朝" w:eastAsia="ＭＳ 明朝" w:hAnsi="ＭＳ 明朝" w:hint="eastAsia"/>
          <w:color w:val="000000" w:themeColor="text1"/>
        </w:rPr>
        <w:t>2</w:t>
      </w:r>
      <w:r>
        <w:rPr>
          <w:rFonts w:ascii="ＭＳ 明朝" w:eastAsia="ＭＳ 明朝" w:hAnsi="ＭＳ 明朝" w:hint="eastAsia"/>
          <w:color w:val="000000" w:themeColor="text1"/>
        </w:rPr>
        <w:t>8.3</w:t>
      </w:r>
      <w:r w:rsidRPr="00DC356D">
        <w:rPr>
          <w:rFonts w:ascii="ＭＳ 明朝" w:eastAsia="ＭＳ 明朝" w:hAnsi="ＭＳ 明朝" w:hint="eastAsia"/>
          <w:color w:val="000000" w:themeColor="text1"/>
        </w:rPr>
        <w:t>％）、ひとりで</w:t>
      </w:r>
      <w:r>
        <w:rPr>
          <w:rFonts w:ascii="ＭＳ 明朝" w:eastAsia="ＭＳ 明朝" w:hAnsi="ＭＳ 明朝" w:hint="eastAsia"/>
          <w:color w:val="000000" w:themeColor="text1"/>
        </w:rPr>
        <w:t>(25.8</w:t>
      </w:r>
      <w:r w:rsidRPr="00DC356D">
        <w:rPr>
          <w:rFonts w:ascii="ＭＳ 明朝" w:eastAsia="ＭＳ 明朝" w:hAnsi="ＭＳ 明朝" w:hint="eastAsia"/>
          <w:color w:val="000000" w:themeColor="text1"/>
        </w:rPr>
        <w:t>％）</w:t>
      </w:r>
    </w:p>
    <w:p w14:paraId="269D7648" w14:textId="77777777" w:rsidR="0039055A" w:rsidRPr="00DC356D" w:rsidRDefault="0039055A" w:rsidP="0039055A">
      <w:pPr>
        <w:rPr>
          <w:rFonts w:ascii="ＭＳ 明朝" w:eastAsia="ＭＳ 明朝" w:hAnsi="ＭＳ 明朝"/>
          <w:color w:val="000000" w:themeColor="text1"/>
        </w:rPr>
      </w:pPr>
      <w:r w:rsidRPr="000B1D16">
        <w:rPr>
          <w:noProof/>
        </w:rPr>
        <w:drawing>
          <wp:inline distT="0" distB="0" distL="0" distR="0" wp14:anchorId="5236FEC1" wp14:editId="22D80EF4">
            <wp:extent cx="4260850" cy="1162050"/>
            <wp:effectExtent l="0" t="0" r="6350" b="0"/>
            <wp:docPr id="93039292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60850" cy="1162050"/>
                    </a:xfrm>
                    <a:prstGeom prst="rect">
                      <a:avLst/>
                    </a:prstGeom>
                    <a:noFill/>
                    <a:ln>
                      <a:noFill/>
                    </a:ln>
                  </pic:spPr>
                </pic:pic>
              </a:graphicData>
            </a:graphic>
          </wp:inline>
        </w:drawing>
      </w:r>
    </w:p>
    <w:p w14:paraId="01CF6A06" w14:textId="77777777" w:rsidR="0039055A" w:rsidRDefault="0039055A" w:rsidP="0039055A">
      <w:pPr>
        <w:rPr>
          <w:rFonts w:ascii="ＭＳ 明朝" w:eastAsia="ＭＳ 明朝" w:hAnsi="ＭＳ 明朝"/>
          <w:b/>
          <w:color w:val="000000" w:themeColor="text1"/>
        </w:rPr>
      </w:pPr>
    </w:p>
    <w:p w14:paraId="0D230EB2"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（５）</w:t>
      </w:r>
      <w:r>
        <w:rPr>
          <w:rFonts w:ascii="ＭＳ 明朝" w:eastAsia="ＭＳ 明朝" w:hAnsi="ＭＳ 明朝" w:hint="eastAsia"/>
          <w:b/>
          <w:color w:val="000000" w:themeColor="text1"/>
        </w:rPr>
        <w:t>イベント</w:t>
      </w:r>
      <w:r w:rsidRPr="00DC356D">
        <w:rPr>
          <w:rFonts w:ascii="ＭＳ 明朝" w:eastAsia="ＭＳ 明朝" w:hAnsi="ＭＳ 明朝" w:hint="eastAsia"/>
          <w:b/>
          <w:color w:val="000000" w:themeColor="text1"/>
        </w:rPr>
        <w:t>情報について（複数回答）</w:t>
      </w:r>
    </w:p>
    <w:p w14:paraId="14F78415"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bCs/>
          <w:color w:val="000000" w:themeColor="text1"/>
        </w:rPr>
        <w:t xml:space="preserve">　</w:t>
      </w:r>
      <w:r>
        <w:rPr>
          <w:rFonts w:ascii="ＭＳ 明朝" w:eastAsia="ＭＳ 明朝" w:hAnsi="ＭＳ 明朝" w:hint="eastAsia"/>
          <w:bCs/>
          <w:color w:val="000000" w:themeColor="text1"/>
        </w:rPr>
        <w:t>イベント</w:t>
      </w:r>
      <w:r w:rsidRPr="00DC356D">
        <w:rPr>
          <w:rFonts w:ascii="ＭＳ 明朝" w:eastAsia="ＭＳ 明朝" w:hAnsi="ＭＳ 明朝" w:hint="eastAsia"/>
          <w:bCs/>
          <w:color w:val="000000" w:themeColor="text1"/>
        </w:rPr>
        <w:t>情報：</w:t>
      </w:r>
      <w:r>
        <w:rPr>
          <w:rFonts w:ascii="ＭＳ 明朝" w:eastAsia="ＭＳ 明朝" w:hAnsi="ＭＳ 明朝" w:hint="eastAsia"/>
          <w:bCs/>
          <w:color w:val="000000" w:themeColor="text1"/>
        </w:rPr>
        <w:t>ＳＮＳ(47.0</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過去に参加した(21.7</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)、アーティスト(20.0％)</w:t>
      </w:r>
    </w:p>
    <w:p w14:paraId="7692D3B0" w14:textId="77777777" w:rsidR="0039055A" w:rsidRPr="00DC356D" w:rsidRDefault="0039055A" w:rsidP="0039055A">
      <w:pPr>
        <w:rPr>
          <w:rFonts w:ascii="ＭＳ 明朝" w:eastAsia="ＭＳ 明朝" w:hAnsi="ＭＳ 明朝"/>
          <w:color w:val="000000" w:themeColor="text1"/>
        </w:rPr>
      </w:pPr>
      <w:r w:rsidRPr="000B1D16">
        <w:rPr>
          <w:noProof/>
        </w:rPr>
        <w:lastRenderedPageBreak/>
        <w:drawing>
          <wp:inline distT="0" distB="0" distL="0" distR="0" wp14:anchorId="55C25C23" wp14:editId="1C559F15">
            <wp:extent cx="4260850" cy="1657350"/>
            <wp:effectExtent l="0" t="0" r="6350" b="0"/>
            <wp:docPr id="111461566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60850" cy="1657350"/>
                    </a:xfrm>
                    <a:prstGeom prst="rect">
                      <a:avLst/>
                    </a:prstGeom>
                    <a:noFill/>
                    <a:ln>
                      <a:noFill/>
                    </a:ln>
                  </pic:spPr>
                </pic:pic>
              </a:graphicData>
            </a:graphic>
          </wp:inline>
        </w:drawing>
      </w:r>
    </w:p>
    <w:p w14:paraId="79CFEF1F" w14:textId="77777777" w:rsidR="0039055A" w:rsidRPr="00DC356D" w:rsidRDefault="0039055A" w:rsidP="0039055A">
      <w:pPr>
        <w:rPr>
          <w:rFonts w:ascii="ＭＳ 明朝" w:eastAsia="ＭＳ 明朝" w:hAnsi="ＭＳ 明朝"/>
          <w:color w:val="000000" w:themeColor="text1"/>
        </w:rPr>
      </w:pPr>
    </w:p>
    <w:p w14:paraId="39157B50"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（６）利用した交通機関</w:t>
      </w:r>
    </w:p>
    <w:p w14:paraId="08287A11" w14:textId="77777777" w:rsidR="0039055A" w:rsidRPr="00DC356D" w:rsidRDefault="0039055A" w:rsidP="0039055A">
      <w:pPr>
        <w:rPr>
          <w:rFonts w:ascii="ＭＳ 明朝" w:eastAsia="ＭＳ 明朝" w:hAnsi="ＭＳ 明朝"/>
          <w:bCs/>
          <w:color w:val="000000" w:themeColor="text1"/>
        </w:rPr>
      </w:pPr>
      <w:r w:rsidRPr="00DC356D">
        <w:rPr>
          <w:rFonts w:ascii="ＭＳ 明朝" w:eastAsia="ＭＳ 明朝" w:hAnsi="ＭＳ 明朝" w:hint="eastAsia"/>
          <w:bCs/>
          <w:color w:val="000000" w:themeColor="text1"/>
        </w:rPr>
        <w:t xml:space="preserve">　</w:t>
      </w:r>
      <w:r>
        <w:rPr>
          <w:rFonts w:ascii="ＭＳ 明朝" w:eastAsia="ＭＳ 明朝" w:hAnsi="ＭＳ 明朝" w:hint="eastAsia"/>
          <w:bCs/>
          <w:color w:val="000000" w:themeColor="text1"/>
        </w:rPr>
        <w:t>主な</w:t>
      </w:r>
      <w:r w:rsidRPr="00DC356D">
        <w:rPr>
          <w:rFonts w:ascii="ＭＳ 明朝" w:eastAsia="ＭＳ 明朝" w:hAnsi="ＭＳ 明朝" w:hint="eastAsia"/>
          <w:bCs/>
          <w:color w:val="000000" w:themeColor="text1"/>
        </w:rPr>
        <w:t>利用交通機関：</w:t>
      </w:r>
      <w:r>
        <w:rPr>
          <w:rFonts w:ascii="ＭＳ 明朝" w:eastAsia="ＭＳ 明朝" w:hAnsi="ＭＳ 明朝" w:hint="eastAsia"/>
          <w:bCs/>
          <w:color w:val="000000" w:themeColor="text1"/>
        </w:rPr>
        <w:t>路線バス・地下鉄</w:t>
      </w:r>
      <w:r w:rsidRPr="00DC356D">
        <w:rPr>
          <w:rFonts w:ascii="ＭＳ 明朝" w:eastAsia="ＭＳ 明朝" w:hAnsi="ＭＳ 明朝" w:hint="eastAsia"/>
          <w:bCs/>
          <w:color w:val="000000" w:themeColor="text1"/>
        </w:rPr>
        <w:t>（</w:t>
      </w:r>
      <w:r>
        <w:rPr>
          <w:rFonts w:ascii="ＭＳ 明朝" w:eastAsia="ＭＳ 明朝" w:hAnsi="ＭＳ 明朝" w:hint="eastAsia"/>
          <w:bCs/>
          <w:color w:val="000000" w:themeColor="text1"/>
        </w:rPr>
        <w:t>31.4</w:t>
      </w:r>
      <w:r w:rsidRPr="00DC356D">
        <w:rPr>
          <w:rFonts w:ascii="ＭＳ 明朝" w:eastAsia="ＭＳ 明朝" w:hAnsi="ＭＳ 明朝" w:hint="eastAsia"/>
          <w:bCs/>
          <w:color w:val="000000" w:themeColor="text1"/>
        </w:rPr>
        <w:t>％）、</w:t>
      </w:r>
      <w:r>
        <w:rPr>
          <w:rFonts w:ascii="ＭＳ 明朝" w:eastAsia="ＭＳ 明朝" w:hAnsi="ＭＳ 明朝" w:hint="eastAsia"/>
          <w:bCs/>
          <w:color w:val="000000" w:themeColor="text1"/>
        </w:rPr>
        <w:t>鉄道(新幹線除く)</w:t>
      </w:r>
      <w:r w:rsidRPr="00DC356D">
        <w:rPr>
          <w:rFonts w:ascii="ＭＳ 明朝" w:eastAsia="ＭＳ 明朝" w:hAnsi="ＭＳ 明朝" w:hint="eastAsia"/>
          <w:bCs/>
          <w:color w:val="000000" w:themeColor="text1"/>
        </w:rPr>
        <w:t>(</w:t>
      </w:r>
      <w:r>
        <w:rPr>
          <w:rFonts w:ascii="ＭＳ 明朝" w:eastAsia="ＭＳ 明朝" w:hAnsi="ＭＳ 明朝" w:hint="eastAsia"/>
          <w:bCs/>
          <w:color w:val="000000" w:themeColor="text1"/>
        </w:rPr>
        <w:t>29.7</w:t>
      </w:r>
      <w:r w:rsidRPr="00DC356D">
        <w:rPr>
          <w:rFonts w:ascii="ＭＳ 明朝" w:eastAsia="ＭＳ 明朝" w:hAnsi="ＭＳ 明朝" w:hint="eastAsia"/>
          <w:bCs/>
          <w:color w:val="000000" w:themeColor="text1"/>
        </w:rPr>
        <w:t>％)、徒歩・自転車（</w:t>
      </w:r>
      <w:r>
        <w:rPr>
          <w:rFonts w:ascii="ＭＳ 明朝" w:eastAsia="ＭＳ 明朝" w:hAnsi="ＭＳ 明朝" w:hint="eastAsia"/>
          <w:bCs/>
          <w:color w:val="000000" w:themeColor="text1"/>
        </w:rPr>
        <w:t>19.6</w:t>
      </w:r>
      <w:r w:rsidRPr="00DC356D">
        <w:rPr>
          <w:rFonts w:ascii="ＭＳ 明朝" w:eastAsia="ＭＳ 明朝" w:hAnsi="ＭＳ 明朝" w:hint="eastAsia"/>
          <w:bCs/>
          <w:color w:val="000000" w:themeColor="text1"/>
        </w:rPr>
        <w:t>％）</w:t>
      </w:r>
    </w:p>
    <w:p w14:paraId="13DF9507" w14:textId="77777777" w:rsidR="0039055A" w:rsidRPr="00DC356D" w:rsidRDefault="0039055A" w:rsidP="0039055A">
      <w:pPr>
        <w:rPr>
          <w:rFonts w:ascii="ＭＳ 明朝" w:eastAsia="ＭＳ 明朝" w:hAnsi="ＭＳ 明朝"/>
          <w:color w:val="000000" w:themeColor="text1"/>
        </w:rPr>
      </w:pPr>
      <w:r w:rsidRPr="000B1D16">
        <w:rPr>
          <w:noProof/>
        </w:rPr>
        <w:drawing>
          <wp:inline distT="0" distB="0" distL="0" distR="0" wp14:anchorId="1BC49F7B" wp14:editId="6126E3A9">
            <wp:extent cx="4260850" cy="1657350"/>
            <wp:effectExtent l="0" t="0" r="6350" b="0"/>
            <wp:docPr id="2058518733"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60850" cy="1657350"/>
                    </a:xfrm>
                    <a:prstGeom prst="rect">
                      <a:avLst/>
                    </a:prstGeom>
                    <a:noFill/>
                    <a:ln>
                      <a:noFill/>
                    </a:ln>
                  </pic:spPr>
                </pic:pic>
              </a:graphicData>
            </a:graphic>
          </wp:inline>
        </w:drawing>
      </w:r>
    </w:p>
    <w:p w14:paraId="0364DF86" w14:textId="77777777" w:rsidR="0039055A" w:rsidRPr="00DC356D" w:rsidRDefault="0039055A" w:rsidP="0039055A">
      <w:pPr>
        <w:rPr>
          <w:rFonts w:ascii="ＭＳ 明朝" w:eastAsia="ＭＳ 明朝" w:hAnsi="ＭＳ 明朝"/>
          <w:b/>
          <w:color w:val="000000" w:themeColor="text1"/>
        </w:rPr>
      </w:pPr>
    </w:p>
    <w:p w14:paraId="4FDFD113"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（７）</w:t>
      </w:r>
      <w:r>
        <w:rPr>
          <w:rFonts w:ascii="ＭＳ 明朝" w:eastAsia="ＭＳ 明朝" w:hAnsi="ＭＳ 明朝" w:hint="eastAsia"/>
          <w:b/>
          <w:color w:val="000000" w:themeColor="text1"/>
        </w:rPr>
        <w:t>来場目的</w:t>
      </w:r>
    </w:p>
    <w:p w14:paraId="5864A4FC"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来場目的</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音楽フェス(55.0</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特定アーティスト</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19.6</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友人との交流</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13.0</w:t>
      </w:r>
      <w:r w:rsidRPr="00DC356D">
        <w:rPr>
          <w:rFonts w:ascii="ＭＳ 明朝" w:eastAsia="ＭＳ 明朝" w:hAnsi="ＭＳ 明朝" w:hint="eastAsia"/>
          <w:color w:val="000000" w:themeColor="text1"/>
        </w:rPr>
        <w:t>％）</w:t>
      </w:r>
    </w:p>
    <w:p w14:paraId="281A44A5" w14:textId="77777777" w:rsidR="0039055A" w:rsidRPr="00DC356D" w:rsidRDefault="0039055A" w:rsidP="0039055A">
      <w:pPr>
        <w:rPr>
          <w:rFonts w:ascii="ＭＳ 明朝" w:eastAsia="ＭＳ 明朝" w:hAnsi="ＭＳ 明朝"/>
          <w:color w:val="000000" w:themeColor="text1"/>
        </w:rPr>
      </w:pPr>
      <w:r w:rsidRPr="000B1D16">
        <w:rPr>
          <w:noProof/>
        </w:rPr>
        <w:drawing>
          <wp:inline distT="0" distB="0" distL="0" distR="0" wp14:anchorId="2BF8AA28" wp14:editId="7DA47940">
            <wp:extent cx="4260850" cy="1492250"/>
            <wp:effectExtent l="0" t="0" r="6350" b="0"/>
            <wp:docPr id="47363215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60850" cy="1492250"/>
                    </a:xfrm>
                    <a:prstGeom prst="rect">
                      <a:avLst/>
                    </a:prstGeom>
                    <a:noFill/>
                    <a:ln>
                      <a:noFill/>
                    </a:ln>
                  </pic:spPr>
                </pic:pic>
              </a:graphicData>
            </a:graphic>
          </wp:inline>
        </w:drawing>
      </w:r>
    </w:p>
    <w:p w14:paraId="12C83367"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w:t>
      </w:r>
    </w:p>
    <w:p w14:paraId="2568B882"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（８）</w:t>
      </w:r>
      <w:r>
        <w:rPr>
          <w:rFonts w:ascii="ＭＳ 明朝" w:eastAsia="ＭＳ 明朝" w:hAnsi="ＭＳ 明朝" w:hint="eastAsia"/>
          <w:b/>
          <w:color w:val="000000" w:themeColor="text1"/>
        </w:rPr>
        <w:t>予定滞在時間</w:t>
      </w:r>
    </w:p>
    <w:p w14:paraId="3D7B0EA5"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ほぼ１日</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36.9</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半日(4時間程度)</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34.9</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１～2時間</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28.1</w:t>
      </w:r>
      <w:r w:rsidRPr="00DC356D">
        <w:rPr>
          <w:rFonts w:ascii="ＭＳ 明朝" w:eastAsia="ＭＳ 明朝" w:hAnsi="ＭＳ 明朝" w:hint="eastAsia"/>
          <w:color w:val="000000" w:themeColor="text1"/>
        </w:rPr>
        <w:t>％）</w:t>
      </w:r>
    </w:p>
    <w:p w14:paraId="34EDAB5B" w14:textId="77777777" w:rsidR="0039055A" w:rsidRPr="00DC356D" w:rsidRDefault="0039055A" w:rsidP="0039055A">
      <w:pPr>
        <w:rPr>
          <w:rFonts w:ascii="ＭＳ 明朝" w:eastAsia="ＭＳ 明朝" w:hAnsi="ＭＳ 明朝"/>
          <w:color w:val="000000" w:themeColor="text1"/>
        </w:rPr>
      </w:pPr>
      <w:r w:rsidRPr="000B1D16">
        <w:rPr>
          <w:noProof/>
        </w:rPr>
        <w:drawing>
          <wp:inline distT="0" distB="0" distL="0" distR="0" wp14:anchorId="29CC7959" wp14:editId="245810CB">
            <wp:extent cx="4260850" cy="996950"/>
            <wp:effectExtent l="0" t="0" r="6350" b="0"/>
            <wp:docPr id="13091015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60850" cy="996950"/>
                    </a:xfrm>
                    <a:prstGeom prst="rect">
                      <a:avLst/>
                    </a:prstGeom>
                    <a:noFill/>
                    <a:ln>
                      <a:noFill/>
                    </a:ln>
                  </pic:spPr>
                </pic:pic>
              </a:graphicData>
            </a:graphic>
          </wp:inline>
        </w:drawing>
      </w:r>
    </w:p>
    <w:p w14:paraId="1CD38C9D" w14:textId="77777777" w:rsidR="0039055A" w:rsidRDefault="0039055A" w:rsidP="0039055A">
      <w:pPr>
        <w:rPr>
          <w:rFonts w:ascii="ＭＳ 明朝" w:eastAsia="ＭＳ 明朝" w:hAnsi="ＭＳ 明朝"/>
          <w:color w:val="000000" w:themeColor="text1"/>
        </w:rPr>
      </w:pPr>
    </w:p>
    <w:p w14:paraId="7AC6329B" w14:textId="77777777" w:rsidR="0039055A" w:rsidRDefault="0039055A" w:rsidP="0039055A">
      <w:pPr>
        <w:rPr>
          <w:rFonts w:ascii="ＭＳ 明朝" w:eastAsia="ＭＳ 明朝" w:hAnsi="ＭＳ 明朝"/>
          <w:color w:val="000000" w:themeColor="text1"/>
        </w:rPr>
      </w:pPr>
      <w:r w:rsidRPr="000B1D16">
        <w:rPr>
          <w:noProof/>
        </w:rPr>
        <w:lastRenderedPageBreak/>
        <w:drawing>
          <wp:inline distT="0" distB="0" distL="0" distR="0" wp14:anchorId="6188FDD5" wp14:editId="5F7EB629">
            <wp:extent cx="5759450" cy="1211580"/>
            <wp:effectExtent l="0" t="0" r="0" b="7620"/>
            <wp:docPr id="1770175103"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1211580"/>
                    </a:xfrm>
                    <a:prstGeom prst="rect">
                      <a:avLst/>
                    </a:prstGeom>
                    <a:noFill/>
                    <a:ln>
                      <a:noFill/>
                    </a:ln>
                  </pic:spPr>
                </pic:pic>
              </a:graphicData>
            </a:graphic>
          </wp:inline>
        </w:drawing>
      </w:r>
    </w:p>
    <w:p w14:paraId="209060C4" w14:textId="77777777" w:rsidR="0039055A" w:rsidRPr="00DC356D" w:rsidRDefault="0039055A" w:rsidP="0039055A">
      <w:pPr>
        <w:rPr>
          <w:rFonts w:ascii="ＭＳ 明朝" w:eastAsia="ＭＳ 明朝" w:hAnsi="ＭＳ 明朝"/>
          <w:color w:val="000000" w:themeColor="text1"/>
        </w:rPr>
      </w:pPr>
    </w:p>
    <w:p w14:paraId="5DDD0DCD"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（９）</w:t>
      </w:r>
      <w:r>
        <w:rPr>
          <w:rFonts w:ascii="ＭＳ 明朝" w:eastAsia="ＭＳ 明朝" w:hAnsi="ＭＳ 明朝" w:hint="eastAsia"/>
          <w:b/>
          <w:color w:val="000000" w:themeColor="text1"/>
        </w:rPr>
        <w:t>参加</w:t>
      </w:r>
      <w:r w:rsidRPr="00DC356D">
        <w:rPr>
          <w:rFonts w:ascii="ＭＳ 明朝" w:eastAsia="ＭＳ 明朝" w:hAnsi="ＭＳ 明朝" w:hint="eastAsia"/>
          <w:b/>
          <w:color w:val="000000" w:themeColor="text1"/>
        </w:rPr>
        <w:t>満足度</w:t>
      </w:r>
    </w:p>
    <w:p w14:paraId="04676012"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満足度：満足（</w:t>
      </w:r>
      <w:r>
        <w:rPr>
          <w:rFonts w:ascii="ＭＳ 明朝" w:eastAsia="ＭＳ 明朝" w:hAnsi="ＭＳ 明朝" w:hint="eastAsia"/>
          <w:color w:val="000000" w:themeColor="text1"/>
        </w:rPr>
        <w:t>90.4</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普通</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8.8</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不満足</w:t>
      </w:r>
      <w:r w:rsidRPr="00DC356D">
        <w:rPr>
          <w:rFonts w:ascii="ＭＳ 明朝" w:eastAsia="ＭＳ 明朝" w:hAnsi="ＭＳ 明朝" w:hint="eastAsia"/>
          <w:color w:val="000000" w:themeColor="text1"/>
        </w:rPr>
        <w:t>（</w:t>
      </w:r>
      <w:r>
        <w:rPr>
          <w:rFonts w:ascii="ＭＳ 明朝" w:eastAsia="ＭＳ 明朝" w:hAnsi="ＭＳ 明朝" w:hint="eastAsia"/>
          <w:color w:val="000000" w:themeColor="text1"/>
        </w:rPr>
        <w:t>0.8</w:t>
      </w:r>
      <w:r w:rsidRPr="00DC356D">
        <w:rPr>
          <w:rFonts w:ascii="ＭＳ 明朝" w:eastAsia="ＭＳ 明朝" w:hAnsi="ＭＳ 明朝" w:hint="eastAsia"/>
          <w:color w:val="000000" w:themeColor="text1"/>
        </w:rPr>
        <w:t>％）</w:t>
      </w:r>
    </w:p>
    <w:p w14:paraId="0CDD49EA"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※満足＝大変満足＋満足、不満足＝やや不満足＋不満足</w:t>
      </w:r>
    </w:p>
    <w:p w14:paraId="20695267" w14:textId="77777777" w:rsidR="0039055A" w:rsidRPr="00DC356D" w:rsidRDefault="0039055A" w:rsidP="0039055A">
      <w:pPr>
        <w:rPr>
          <w:rFonts w:ascii="ＭＳ 明朝" w:eastAsia="ＭＳ 明朝" w:hAnsi="ＭＳ 明朝"/>
          <w:color w:val="000000" w:themeColor="text1"/>
          <w:lang w:eastAsia="zh-TW"/>
        </w:rPr>
      </w:pPr>
      <w:r w:rsidRPr="000B1D16">
        <w:rPr>
          <w:noProof/>
        </w:rPr>
        <w:drawing>
          <wp:inline distT="0" distB="0" distL="0" distR="0" wp14:anchorId="1B1F1E4F" wp14:editId="13DA8742">
            <wp:extent cx="4921250" cy="1327150"/>
            <wp:effectExtent l="0" t="0" r="0" b="6350"/>
            <wp:docPr id="163424914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21250" cy="1327150"/>
                    </a:xfrm>
                    <a:prstGeom prst="rect">
                      <a:avLst/>
                    </a:prstGeom>
                    <a:noFill/>
                    <a:ln>
                      <a:noFill/>
                    </a:ln>
                  </pic:spPr>
                </pic:pic>
              </a:graphicData>
            </a:graphic>
          </wp:inline>
        </w:drawing>
      </w:r>
    </w:p>
    <w:p w14:paraId="038AFC55" w14:textId="77777777" w:rsidR="0039055A" w:rsidRDefault="0039055A" w:rsidP="0039055A">
      <w:pPr>
        <w:rPr>
          <w:rFonts w:ascii="ＭＳ 明朝" w:eastAsia="ＭＳ 明朝" w:hAnsi="ＭＳ 明朝"/>
          <w:noProof/>
        </w:rPr>
      </w:pPr>
    </w:p>
    <w:p w14:paraId="05FF043A" w14:textId="77777777" w:rsidR="0039055A" w:rsidRDefault="0039055A" w:rsidP="0039055A">
      <w:pPr>
        <w:rPr>
          <w:rFonts w:ascii="ＭＳ 明朝" w:eastAsia="ＭＳ 明朝" w:hAnsi="ＭＳ 明朝"/>
          <w:noProof/>
        </w:rPr>
      </w:pPr>
      <w:r w:rsidRPr="00592E3E">
        <w:rPr>
          <w:rFonts w:ascii="ＭＳ 明朝" w:eastAsia="ＭＳ 明朝" w:hAnsi="ＭＳ 明朝"/>
          <w:noProof/>
        </w:rPr>
        <w:t>問13．「Coming KOBE26」来場で次の項目に関してどう感じましたか</w:t>
      </w:r>
    </w:p>
    <w:p w14:paraId="2351D327"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 xml:space="preserve"> Ａ　</w:t>
      </w:r>
      <w:r>
        <w:rPr>
          <w:rFonts w:ascii="ＭＳ 明朝" w:eastAsia="ＭＳ 明朝" w:hAnsi="ＭＳ 明朝" w:hint="eastAsia"/>
          <w:b/>
          <w:color w:val="000000" w:themeColor="text1"/>
        </w:rPr>
        <w:t>音楽を楽しめた</w:t>
      </w:r>
    </w:p>
    <w:p w14:paraId="151E4DD8" w14:textId="77777777" w:rsidR="0039055A" w:rsidRDefault="0039055A" w:rsidP="0039055A">
      <w:pPr>
        <w:jc w:val="left"/>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感想：感じた（9</w:t>
      </w:r>
      <w:r>
        <w:rPr>
          <w:rFonts w:ascii="ＭＳ 明朝" w:eastAsia="ＭＳ 明朝" w:hAnsi="ＭＳ 明朝" w:hint="eastAsia"/>
          <w:color w:val="000000" w:themeColor="text1"/>
        </w:rPr>
        <w:t>6.7</w:t>
      </w:r>
      <w:r w:rsidRPr="00DC356D">
        <w:rPr>
          <w:rFonts w:ascii="ＭＳ 明朝" w:eastAsia="ＭＳ 明朝" w:hAnsi="ＭＳ 明朝" w:hint="eastAsia"/>
          <w:color w:val="000000" w:themeColor="text1"/>
        </w:rPr>
        <w:t>％）、感じない（</w:t>
      </w:r>
      <w:r>
        <w:rPr>
          <w:rFonts w:ascii="ＭＳ 明朝" w:eastAsia="ＭＳ 明朝" w:hAnsi="ＭＳ 明朝" w:hint="eastAsia"/>
          <w:color w:val="000000" w:themeColor="text1"/>
        </w:rPr>
        <w:t>3.3</w:t>
      </w:r>
      <w:r w:rsidRPr="00DC356D">
        <w:rPr>
          <w:rFonts w:ascii="ＭＳ 明朝" w:eastAsia="ＭＳ 明朝" w:hAnsi="ＭＳ 明朝" w:hint="eastAsia"/>
          <w:color w:val="000000" w:themeColor="text1"/>
        </w:rPr>
        <w:t>％）</w:t>
      </w:r>
    </w:p>
    <w:p w14:paraId="469D26AB"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※感じた＝とてもそう感じた＋やや感じた、感じない＝あまり感じない＋全く感じない</w:t>
      </w:r>
    </w:p>
    <w:p w14:paraId="15E147BD" w14:textId="77777777" w:rsidR="0039055A" w:rsidRPr="00DC356D" w:rsidRDefault="0039055A" w:rsidP="0039055A">
      <w:pPr>
        <w:jc w:val="left"/>
        <w:rPr>
          <w:rFonts w:ascii="ＭＳ 明朝" w:eastAsia="ＭＳ 明朝" w:hAnsi="ＭＳ 明朝"/>
          <w:b/>
          <w:color w:val="000000" w:themeColor="text1"/>
        </w:rPr>
      </w:pPr>
      <w:r w:rsidRPr="00592E3E">
        <w:rPr>
          <w:noProof/>
        </w:rPr>
        <w:drawing>
          <wp:inline distT="0" distB="0" distL="0" distR="0" wp14:anchorId="41839830" wp14:editId="70723F87">
            <wp:extent cx="4919980" cy="1162050"/>
            <wp:effectExtent l="0" t="0" r="0" b="0"/>
            <wp:docPr id="55093962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19980" cy="1162050"/>
                    </a:xfrm>
                    <a:prstGeom prst="rect">
                      <a:avLst/>
                    </a:prstGeom>
                    <a:noFill/>
                    <a:ln>
                      <a:noFill/>
                    </a:ln>
                  </pic:spPr>
                </pic:pic>
              </a:graphicData>
            </a:graphic>
          </wp:inline>
        </w:drawing>
      </w:r>
    </w:p>
    <w:p w14:paraId="7E89DA6C" w14:textId="77777777" w:rsidR="0039055A" w:rsidRPr="00DC356D" w:rsidRDefault="0039055A" w:rsidP="0039055A">
      <w:pPr>
        <w:jc w:val="left"/>
        <w:rPr>
          <w:rFonts w:ascii="ＭＳ 明朝" w:eastAsia="ＭＳ 明朝" w:hAnsi="ＭＳ 明朝"/>
          <w:b/>
          <w:color w:val="000000" w:themeColor="text1"/>
        </w:rPr>
      </w:pPr>
    </w:p>
    <w:p w14:paraId="098D6D5B" w14:textId="77777777" w:rsidR="0039055A" w:rsidRPr="00DC356D" w:rsidRDefault="0039055A" w:rsidP="0039055A">
      <w:pPr>
        <w:jc w:val="left"/>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 xml:space="preserve">Ｂ　</w:t>
      </w:r>
      <w:r>
        <w:rPr>
          <w:rFonts w:ascii="ＭＳ 明朝" w:eastAsia="ＭＳ 明朝" w:hAnsi="ＭＳ 明朝" w:hint="eastAsia"/>
          <w:b/>
          <w:color w:val="000000" w:themeColor="text1"/>
        </w:rPr>
        <w:t>雰囲気を楽しめた</w:t>
      </w:r>
    </w:p>
    <w:p w14:paraId="11A8E2F3"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感想：感じた（</w:t>
      </w:r>
      <w:r>
        <w:rPr>
          <w:rFonts w:ascii="ＭＳ 明朝" w:eastAsia="ＭＳ 明朝" w:hAnsi="ＭＳ 明朝" w:hint="eastAsia"/>
          <w:color w:val="000000" w:themeColor="text1"/>
        </w:rPr>
        <w:t>96.9</w:t>
      </w:r>
      <w:r w:rsidRPr="00DC356D">
        <w:rPr>
          <w:rFonts w:ascii="ＭＳ 明朝" w:eastAsia="ＭＳ 明朝" w:hAnsi="ＭＳ 明朝" w:hint="eastAsia"/>
          <w:color w:val="000000" w:themeColor="text1"/>
        </w:rPr>
        <w:t>％）、感じない（</w:t>
      </w:r>
      <w:r>
        <w:rPr>
          <w:rFonts w:ascii="ＭＳ 明朝" w:eastAsia="ＭＳ 明朝" w:hAnsi="ＭＳ 明朝" w:hint="eastAsia"/>
          <w:color w:val="000000" w:themeColor="text1"/>
        </w:rPr>
        <w:t>3.1</w:t>
      </w:r>
      <w:r w:rsidRPr="00DC356D">
        <w:rPr>
          <w:rFonts w:ascii="ＭＳ 明朝" w:eastAsia="ＭＳ 明朝" w:hAnsi="ＭＳ 明朝" w:hint="eastAsia"/>
          <w:color w:val="000000" w:themeColor="text1"/>
        </w:rPr>
        <w:t>％）</w:t>
      </w:r>
    </w:p>
    <w:p w14:paraId="1717422C" w14:textId="77777777" w:rsidR="0039055A" w:rsidRPr="00DC356D" w:rsidRDefault="0039055A" w:rsidP="0039055A">
      <w:pPr>
        <w:rPr>
          <w:rFonts w:ascii="ＭＳ 明朝" w:eastAsia="ＭＳ 明朝" w:hAnsi="ＭＳ 明朝"/>
          <w:color w:val="000000" w:themeColor="text1"/>
        </w:rPr>
      </w:pPr>
      <w:r w:rsidRPr="000B1D16">
        <w:rPr>
          <w:noProof/>
        </w:rPr>
        <w:drawing>
          <wp:inline distT="0" distB="0" distL="0" distR="0" wp14:anchorId="69FC12EE" wp14:editId="066F1C17">
            <wp:extent cx="4921250" cy="1162050"/>
            <wp:effectExtent l="0" t="0" r="0" b="0"/>
            <wp:docPr id="8537070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21250" cy="1162050"/>
                    </a:xfrm>
                    <a:prstGeom prst="rect">
                      <a:avLst/>
                    </a:prstGeom>
                    <a:noFill/>
                    <a:ln>
                      <a:noFill/>
                    </a:ln>
                  </pic:spPr>
                </pic:pic>
              </a:graphicData>
            </a:graphic>
          </wp:inline>
        </w:drawing>
      </w:r>
    </w:p>
    <w:p w14:paraId="725246CE" w14:textId="77777777" w:rsidR="0039055A" w:rsidRDefault="0039055A" w:rsidP="0039055A">
      <w:pPr>
        <w:widowControl/>
        <w:jc w:val="left"/>
        <w:rPr>
          <w:rFonts w:ascii="ＭＳ 明朝" w:eastAsia="ＭＳ 明朝" w:hAnsi="ＭＳ 明朝"/>
          <w:color w:val="000000" w:themeColor="text1"/>
        </w:rPr>
      </w:pPr>
      <w:r>
        <w:rPr>
          <w:rFonts w:ascii="ＭＳ 明朝" w:eastAsia="ＭＳ 明朝" w:hAnsi="ＭＳ 明朝"/>
          <w:color w:val="000000" w:themeColor="text1"/>
        </w:rPr>
        <w:br w:type="page"/>
      </w:r>
    </w:p>
    <w:p w14:paraId="59734F36"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lastRenderedPageBreak/>
        <w:t xml:space="preserve">Ｃ　</w:t>
      </w:r>
      <w:r>
        <w:rPr>
          <w:rFonts w:ascii="ＭＳ 明朝" w:eastAsia="ＭＳ 明朝" w:hAnsi="ＭＳ 明朝" w:hint="eastAsia"/>
          <w:b/>
          <w:color w:val="000000" w:themeColor="text1"/>
        </w:rPr>
        <w:t>神戸の魅力を感じた</w:t>
      </w:r>
    </w:p>
    <w:p w14:paraId="37B2A68E"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感想：感じた（</w:t>
      </w:r>
      <w:r>
        <w:rPr>
          <w:rFonts w:ascii="ＭＳ 明朝" w:eastAsia="ＭＳ 明朝" w:hAnsi="ＭＳ 明朝" w:hint="eastAsia"/>
          <w:color w:val="000000" w:themeColor="text1"/>
        </w:rPr>
        <w:t>96.2</w:t>
      </w:r>
      <w:r w:rsidRPr="00DC356D">
        <w:rPr>
          <w:rFonts w:ascii="ＭＳ 明朝" w:eastAsia="ＭＳ 明朝" w:hAnsi="ＭＳ 明朝" w:hint="eastAsia"/>
          <w:color w:val="000000" w:themeColor="text1"/>
        </w:rPr>
        <w:t>％）、感じない（</w:t>
      </w:r>
      <w:r>
        <w:rPr>
          <w:rFonts w:ascii="ＭＳ 明朝" w:eastAsia="ＭＳ 明朝" w:hAnsi="ＭＳ 明朝" w:hint="eastAsia"/>
          <w:color w:val="000000" w:themeColor="text1"/>
        </w:rPr>
        <w:t>3.8</w:t>
      </w:r>
      <w:r w:rsidRPr="00DC356D">
        <w:rPr>
          <w:rFonts w:ascii="ＭＳ 明朝" w:eastAsia="ＭＳ 明朝" w:hAnsi="ＭＳ 明朝" w:hint="eastAsia"/>
          <w:color w:val="000000" w:themeColor="text1"/>
        </w:rPr>
        <w:t>％）</w:t>
      </w:r>
    </w:p>
    <w:p w14:paraId="5BAC6A8E" w14:textId="77777777" w:rsidR="0039055A" w:rsidRPr="00DC356D" w:rsidRDefault="0039055A" w:rsidP="0039055A">
      <w:pPr>
        <w:rPr>
          <w:rFonts w:ascii="ＭＳ 明朝" w:eastAsia="ＭＳ 明朝" w:hAnsi="ＭＳ 明朝"/>
          <w:color w:val="000000" w:themeColor="text1"/>
        </w:rPr>
      </w:pPr>
      <w:r w:rsidRPr="000B1D16">
        <w:rPr>
          <w:noProof/>
        </w:rPr>
        <w:drawing>
          <wp:inline distT="0" distB="0" distL="0" distR="0" wp14:anchorId="6F9559D9" wp14:editId="4FA4BC36">
            <wp:extent cx="4921250" cy="1162050"/>
            <wp:effectExtent l="0" t="0" r="0" b="0"/>
            <wp:docPr id="185317396"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21250" cy="1162050"/>
                    </a:xfrm>
                    <a:prstGeom prst="rect">
                      <a:avLst/>
                    </a:prstGeom>
                    <a:noFill/>
                    <a:ln>
                      <a:noFill/>
                    </a:ln>
                  </pic:spPr>
                </pic:pic>
              </a:graphicData>
            </a:graphic>
          </wp:inline>
        </w:drawing>
      </w:r>
    </w:p>
    <w:p w14:paraId="0080A2AE" w14:textId="77777777" w:rsidR="0039055A" w:rsidRPr="00DC356D" w:rsidRDefault="0039055A" w:rsidP="0039055A">
      <w:pPr>
        <w:rPr>
          <w:rFonts w:ascii="ＭＳ 明朝" w:eastAsia="ＭＳ 明朝" w:hAnsi="ＭＳ 明朝"/>
          <w:color w:val="000000" w:themeColor="text1"/>
        </w:rPr>
      </w:pPr>
    </w:p>
    <w:p w14:paraId="61ED9F90"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 xml:space="preserve">Ｄ　</w:t>
      </w:r>
      <w:r>
        <w:rPr>
          <w:rFonts w:ascii="ＭＳ 明朝" w:eastAsia="ＭＳ 明朝" w:hAnsi="ＭＳ 明朝" w:hint="eastAsia"/>
          <w:b/>
          <w:color w:val="000000" w:themeColor="text1"/>
        </w:rPr>
        <w:t>チャリティの意義を感じた</w:t>
      </w:r>
    </w:p>
    <w:p w14:paraId="740F338C" w14:textId="77777777" w:rsidR="0039055A" w:rsidRPr="00DC356D" w:rsidRDefault="0039055A" w:rsidP="0039055A">
      <w:pPr>
        <w:jc w:val="left"/>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感想：感じた（9</w:t>
      </w:r>
      <w:r>
        <w:rPr>
          <w:rFonts w:ascii="ＭＳ 明朝" w:eastAsia="ＭＳ 明朝" w:hAnsi="ＭＳ 明朝" w:hint="eastAsia"/>
          <w:color w:val="000000" w:themeColor="text1"/>
        </w:rPr>
        <w:t>6.2</w:t>
      </w:r>
      <w:r w:rsidRPr="00DC356D">
        <w:rPr>
          <w:rFonts w:ascii="ＭＳ 明朝" w:eastAsia="ＭＳ 明朝" w:hAnsi="ＭＳ 明朝" w:hint="eastAsia"/>
          <w:color w:val="000000" w:themeColor="text1"/>
        </w:rPr>
        <w:t>％）、感じない（</w:t>
      </w:r>
      <w:r>
        <w:rPr>
          <w:rFonts w:ascii="ＭＳ 明朝" w:eastAsia="ＭＳ 明朝" w:hAnsi="ＭＳ 明朝" w:hint="eastAsia"/>
          <w:color w:val="000000" w:themeColor="text1"/>
        </w:rPr>
        <w:t>3.8</w:t>
      </w:r>
      <w:r w:rsidRPr="00DC356D">
        <w:rPr>
          <w:rFonts w:ascii="ＭＳ 明朝" w:eastAsia="ＭＳ 明朝" w:hAnsi="ＭＳ 明朝" w:hint="eastAsia"/>
          <w:color w:val="000000" w:themeColor="text1"/>
        </w:rPr>
        <w:t>％）</w:t>
      </w:r>
    </w:p>
    <w:p w14:paraId="06397E2B" w14:textId="77777777" w:rsidR="0039055A" w:rsidRPr="00DC356D" w:rsidRDefault="0039055A" w:rsidP="0039055A">
      <w:pPr>
        <w:jc w:val="left"/>
        <w:rPr>
          <w:rFonts w:ascii="ＭＳ 明朝" w:eastAsia="ＭＳ 明朝" w:hAnsi="ＭＳ 明朝"/>
          <w:color w:val="000000" w:themeColor="text1"/>
        </w:rPr>
      </w:pPr>
      <w:r w:rsidRPr="000B1D16">
        <w:rPr>
          <w:noProof/>
        </w:rPr>
        <w:drawing>
          <wp:inline distT="0" distB="0" distL="0" distR="0" wp14:anchorId="7DD5507C" wp14:editId="7B7DA253">
            <wp:extent cx="4921250" cy="1162050"/>
            <wp:effectExtent l="0" t="0" r="0" b="0"/>
            <wp:docPr id="887512904"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21250" cy="1162050"/>
                    </a:xfrm>
                    <a:prstGeom prst="rect">
                      <a:avLst/>
                    </a:prstGeom>
                    <a:noFill/>
                    <a:ln>
                      <a:noFill/>
                    </a:ln>
                  </pic:spPr>
                </pic:pic>
              </a:graphicData>
            </a:graphic>
          </wp:inline>
        </w:drawing>
      </w:r>
    </w:p>
    <w:p w14:paraId="66A9F848" w14:textId="77777777" w:rsidR="0039055A" w:rsidRPr="00DC356D" w:rsidRDefault="0039055A" w:rsidP="0039055A">
      <w:pPr>
        <w:rPr>
          <w:rFonts w:ascii="ＭＳ 明朝" w:eastAsia="ＭＳ 明朝" w:hAnsi="ＭＳ 明朝"/>
          <w:color w:val="000000" w:themeColor="text1"/>
        </w:rPr>
      </w:pPr>
    </w:p>
    <w:p w14:paraId="21A6D8FF" w14:textId="77777777" w:rsidR="0039055A" w:rsidRPr="00DC356D" w:rsidRDefault="0039055A" w:rsidP="0039055A">
      <w:pPr>
        <w:rPr>
          <w:rFonts w:ascii="ＭＳ 明朝" w:eastAsia="ＭＳ 明朝" w:hAnsi="ＭＳ 明朝"/>
          <w:b/>
          <w:color w:val="000000" w:themeColor="text1"/>
        </w:rPr>
      </w:pPr>
      <w:r w:rsidRPr="00DC356D">
        <w:rPr>
          <w:rFonts w:ascii="ＭＳ 明朝" w:eastAsia="ＭＳ 明朝" w:hAnsi="ＭＳ 明朝" w:hint="eastAsia"/>
          <w:b/>
          <w:color w:val="000000" w:themeColor="text1"/>
        </w:rPr>
        <w:t>（10）今後の</w:t>
      </w:r>
      <w:r>
        <w:rPr>
          <w:rFonts w:ascii="ＭＳ 明朝" w:eastAsia="ＭＳ 明朝" w:hAnsi="ＭＳ 明朝" w:hint="eastAsia"/>
          <w:b/>
          <w:color w:val="000000" w:themeColor="text1"/>
        </w:rPr>
        <w:t>イベント</w:t>
      </w:r>
      <w:r w:rsidRPr="00DC356D">
        <w:rPr>
          <w:rFonts w:ascii="ＭＳ 明朝" w:eastAsia="ＭＳ 明朝" w:hAnsi="ＭＳ 明朝" w:hint="eastAsia"/>
          <w:b/>
          <w:color w:val="000000" w:themeColor="text1"/>
        </w:rPr>
        <w:t>への参加</w:t>
      </w:r>
    </w:p>
    <w:p w14:paraId="18DF6543" w14:textId="77777777" w:rsidR="0039055A" w:rsidRPr="00DC356D" w:rsidRDefault="0039055A" w:rsidP="0039055A">
      <w:pPr>
        <w:rPr>
          <w:rFonts w:ascii="ＭＳ 明朝" w:eastAsia="ＭＳ 明朝" w:hAnsi="ＭＳ 明朝"/>
          <w:color w:val="000000" w:themeColor="text1"/>
        </w:rPr>
      </w:pPr>
      <w:r w:rsidRPr="00DC356D">
        <w:rPr>
          <w:rFonts w:ascii="ＭＳ 明朝" w:eastAsia="ＭＳ 明朝" w:hAnsi="ＭＳ 明朝" w:hint="eastAsia"/>
          <w:color w:val="000000" w:themeColor="text1"/>
        </w:rPr>
        <w:t xml:space="preserve">　</w:t>
      </w:r>
      <w:r w:rsidRPr="00DC356D">
        <w:rPr>
          <w:rFonts w:ascii="ＭＳ 明朝" w:eastAsia="ＭＳ 明朝" w:hAnsi="ＭＳ 明朝" w:hint="eastAsia"/>
          <w:b/>
          <w:bCs/>
          <w:color w:val="000000" w:themeColor="text1"/>
        </w:rPr>
        <w:t>参加意向</w:t>
      </w:r>
      <w:r w:rsidRPr="00DC356D">
        <w:rPr>
          <w:rFonts w:ascii="ＭＳ 明朝" w:eastAsia="ＭＳ 明朝" w:hAnsi="ＭＳ 明朝" w:hint="eastAsia"/>
          <w:color w:val="000000" w:themeColor="text1"/>
        </w:rPr>
        <w:t>：参加したい（</w:t>
      </w:r>
      <w:r>
        <w:rPr>
          <w:rFonts w:ascii="ＭＳ 明朝" w:eastAsia="ＭＳ 明朝" w:hAnsi="ＭＳ 明朝" w:hint="eastAsia"/>
          <w:color w:val="000000" w:themeColor="text1"/>
        </w:rPr>
        <w:t>93.1</w:t>
      </w:r>
      <w:r w:rsidRPr="00DC356D">
        <w:rPr>
          <w:rFonts w:ascii="ＭＳ 明朝" w:eastAsia="ＭＳ 明朝" w:hAnsi="ＭＳ 明朝" w:hint="eastAsia"/>
          <w:color w:val="000000" w:themeColor="text1"/>
        </w:rPr>
        <w:t>％）、参加したくない（</w:t>
      </w:r>
      <w:r>
        <w:rPr>
          <w:rFonts w:ascii="ＭＳ 明朝" w:eastAsia="ＭＳ 明朝" w:hAnsi="ＭＳ 明朝" w:hint="eastAsia"/>
          <w:color w:val="000000" w:themeColor="text1"/>
        </w:rPr>
        <w:t>4.2</w:t>
      </w:r>
      <w:r w:rsidRPr="00DC356D">
        <w:rPr>
          <w:rFonts w:ascii="ＭＳ 明朝" w:eastAsia="ＭＳ 明朝" w:hAnsi="ＭＳ 明朝" w:hint="eastAsia"/>
          <w:color w:val="000000" w:themeColor="text1"/>
        </w:rPr>
        <w:t>％）、わからない（</w:t>
      </w:r>
      <w:r>
        <w:rPr>
          <w:rFonts w:ascii="ＭＳ 明朝" w:eastAsia="ＭＳ 明朝" w:hAnsi="ＭＳ 明朝" w:hint="eastAsia"/>
          <w:color w:val="000000" w:themeColor="text1"/>
        </w:rPr>
        <w:t>2.7</w:t>
      </w:r>
      <w:r w:rsidRPr="00DC356D">
        <w:rPr>
          <w:rFonts w:ascii="ＭＳ 明朝" w:eastAsia="ＭＳ 明朝" w:hAnsi="ＭＳ 明朝" w:hint="eastAsia"/>
          <w:color w:val="000000" w:themeColor="text1"/>
        </w:rPr>
        <w:t>％）</w:t>
      </w:r>
    </w:p>
    <w:p w14:paraId="4D3C7EC6" w14:textId="77777777" w:rsidR="0039055A" w:rsidRDefault="0039055A" w:rsidP="0039055A">
      <w:pPr>
        <w:rPr>
          <w:rFonts w:ascii="ＭＳ 明朝" w:eastAsia="ＭＳ 明朝" w:hAnsi="ＭＳ 明朝"/>
        </w:rPr>
      </w:pPr>
      <w:r w:rsidRPr="00EF288D">
        <w:rPr>
          <w:noProof/>
        </w:rPr>
        <w:drawing>
          <wp:inline distT="0" distB="0" distL="0" distR="0" wp14:anchorId="1DC93EF8" wp14:editId="4C816A76">
            <wp:extent cx="4921250" cy="1162050"/>
            <wp:effectExtent l="0" t="0" r="0" b="0"/>
            <wp:docPr id="327873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21250" cy="1162050"/>
                    </a:xfrm>
                    <a:prstGeom prst="rect">
                      <a:avLst/>
                    </a:prstGeom>
                    <a:noFill/>
                    <a:ln>
                      <a:noFill/>
                    </a:ln>
                  </pic:spPr>
                </pic:pic>
              </a:graphicData>
            </a:graphic>
          </wp:inline>
        </w:drawing>
      </w:r>
    </w:p>
    <w:p w14:paraId="24D85E0E" w14:textId="77777777" w:rsidR="0039055A" w:rsidRDefault="0039055A" w:rsidP="0039055A">
      <w:pPr>
        <w:widowControl/>
        <w:jc w:val="left"/>
        <w:rPr>
          <w:rFonts w:ascii="ＭＳ 明朝" w:eastAsia="ＭＳ 明朝" w:hAnsi="ＭＳ 明朝"/>
        </w:rPr>
      </w:pPr>
      <w:r>
        <w:rPr>
          <w:rFonts w:ascii="ＭＳ 明朝" w:eastAsia="ＭＳ 明朝" w:hAnsi="ＭＳ 明朝"/>
        </w:rPr>
        <w:br w:type="page"/>
      </w:r>
    </w:p>
    <w:p w14:paraId="1B9CF6AF" w14:textId="77777777" w:rsidR="0039055A" w:rsidRDefault="0039055A" w:rsidP="0039055A">
      <w:pPr>
        <w:widowControl/>
        <w:jc w:val="left"/>
        <w:rPr>
          <w:rFonts w:ascii="ＭＳ 明朝" w:eastAsia="ＭＳ 明朝" w:hAnsi="ＭＳ 明朝"/>
        </w:rPr>
      </w:pPr>
      <w:r w:rsidRPr="005F02E6">
        <w:rPr>
          <w:noProof/>
        </w:rPr>
        <w:lastRenderedPageBreak/>
        <w:drawing>
          <wp:inline distT="0" distB="0" distL="0" distR="0" wp14:anchorId="1BDE1DD1" wp14:editId="332A9273">
            <wp:extent cx="5276850" cy="8866729"/>
            <wp:effectExtent l="0" t="0" r="0" b="0"/>
            <wp:docPr id="198568380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7117" cy="8867177"/>
                    </a:xfrm>
                    <a:prstGeom prst="rect">
                      <a:avLst/>
                    </a:prstGeom>
                    <a:noFill/>
                    <a:ln>
                      <a:noFill/>
                    </a:ln>
                  </pic:spPr>
                </pic:pic>
              </a:graphicData>
            </a:graphic>
          </wp:inline>
        </w:drawing>
      </w:r>
    </w:p>
    <w:p w14:paraId="6FB068DE" w14:textId="77777777" w:rsidR="0039055A" w:rsidRPr="00903F97" w:rsidRDefault="0039055A" w:rsidP="0039055A">
      <w:pPr>
        <w:jc w:val="left"/>
        <w:rPr>
          <w:rFonts w:ascii="ＭＳ Ｐゴシック" w:eastAsia="ＭＳ Ｐゴシック" w:hAnsi="ＭＳ Ｐゴシック"/>
          <w:bCs/>
          <w:color w:val="000000" w:themeColor="text1"/>
          <w:sz w:val="22"/>
        </w:rPr>
      </w:pPr>
      <w:r w:rsidRPr="00903F97">
        <w:rPr>
          <w:rFonts w:ascii="ＭＳ Ｐゴシック" w:eastAsia="ＭＳ Ｐゴシック" w:hAnsi="ＭＳ Ｐゴシック" w:hint="eastAsia"/>
          <w:bCs/>
          <w:color w:val="000000" w:themeColor="text1"/>
          <w:sz w:val="22"/>
        </w:rPr>
        <w:lastRenderedPageBreak/>
        <w:t>No2</w:t>
      </w:r>
    </w:p>
    <w:p w14:paraId="5DB40FEC" w14:textId="77777777" w:rsidR="0039055A" w:rsidRDefault="0039055A" w:rsidP="0039055A">
      <w:pPr>
        <w:jc w:val="left"/>
        <w:rPr>
          <w:rFonts w:ascii="ＭＳ Ｐゴシック" w:eastAsia="ＭＳ Ｐゴシック" w:hAnsi="ＭＳ Ｐゴシック"/>
          <w:b/>
          <w:color w:val="000000" w:themeColor="text1"/>
          <w:sz w:val="22"/>
        </w:rPr>
      </w:pPr>
      <w:r w:rsidRPr="005F02E6">
        <w:rPr>
          <w:noProof/>
        </w:rPr>
        <w:drawing>
          <wp:inline distT="0" distB="0" distL="0" distR="0" wp14:anchorId="0341101C" wp14:editId="7213BCD7">
            <wp:extent cx="5759450" cy="7382510"/>
            <wp:effectExtent l="0" t="0" r="0" b="8890"/>
            <wp:docPr id="167055484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9450" cy="7382510"/>
                    </a:xfrm>
                    <a:prstGeom prst="rect">
                      <a:avLst/>
                    </a:prstGeom>
                    <a:noFill/>
                    <a:ln>
                      <a:noFill/>
                    </a:ln>
                  </pic:spPr>
                </pic:pic>
              </a:graphicData>
            </a:graphic>
          </wp:inline>
        </w:drawing>
      </w:r>
    </w:p>
    <w:p w14:paraId="5FD3B390" w14:textId="77777777" w:rsidR="0039055A" w:rsidRDefault="0039055A" w:rsidP="0039055A">
      <w:pPr>
        <w:widowControl/>
        <w:jc w:val="left"/>
        <w:rPr>
          <w:rFonts w:ascii="ＭＳ Ｐゴシック" w:eastAsia="ＭＳ Ｐゴシック" w:hAnsi="ＭＳ Ｐゴシック"/>
          <w:b/>
          <w:color w:val="000000" w:themeColor="text1"/>
          <w:sz w:val="22"/>
        </w:rPr>
      </w:pPr>
      <w:r>
        <w:rPr>
          <w:rFonts w:ascii="ＭＳ Ｐゴシック" w:eastAsia="ＭＳ Ｐゴシック" w:hAnsi="ＭＳ Ｐゴシック"/>
          <w:b/>
          <w:color w:val="000000" w:themeColor="text1"/>
          <w:sz w:val="22"/>
        </w:rPr>
        <w:br w:type="page"/>
      </w:r>
    </w:p>
    <w:p w14:paraId="579C8B8E" w14:textId="77777777" w:rsidR="0039055A" w:rsidRDefault="0039055A" w:rsidP="0039055A">
      <w:pPr>
        <w:widowControl/>
        <w:jc w:val="left"/>
        <w:rPr>
          <w:rFonts w:ascii="ＭＳ Ｐゴシック" w:eastAsia="ＭＳ Ｐゴシック" w:hAnsi="ＭＳ Ｐゴシック"/>
          <w:b/>
          <w:color w:val="000000" w:themeColor="text1"/>
          <w:sz w:val="22"/>
        </w:rPr>
      </w:pPr>
      <w:r>
        <w:rPr>
          <w:rFonts w:ascii="ＭＳ Ｐゴシック" w:eastAsia="ＭＳ Ｐゴシック" w:hAnsi="ＭＳ Ｐゴシック" w:hint="eastAsia"/>
          <w:b/>
          <w:color w:val="000000" w:themeColor="text1"/>
          <w:sz w:val="22"/>
        </w:rPr>
        <w:lastRenderedPageBreak/>
        <w:t>No3</w:t>
      </w:r>
    </w:p>
    <w:p w14:paraId="2BA2A42C" w14:textId="77777777" w:rsidR="0039055A" w:rsidRDefault="0039055A" w:rsidP="0039055A">
      <w:pPr>
        <w:widowControl/>
        <w:jc w:val="left"/>
        <w:rPr>
          <w:rFonts w:ascii="ＭＳ Ｐゴシック" w:eastAsia="ＭＳ Ｐゴシック" w:hAnsi="ＭＳ Ｐゴシック"/>
          <w:b/>
          <w:color w:val="000000" w:themeColor="text1"/>
          <w:sz w:val="22"/>
        </w:rPr>
      </w:pPr>
      <w:r w:rsidRPr="005F02E6">
        <w:rPr>
          <w:noProof/>
        </w:rPr>
        <w:drawing>
          <wp:inline distT="0" distB="0" distL="0" distR="0" wp14:anchorId="7A40668F" wp14:editId="13AB86CB">
            <wp:extent cx="5759450" cy="7509510"/>
            <wp:effectExtent l="0" t="0" r="0" b="0"/>
            <wp:docPr id="1368130082"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9450" cy="7509510"/>
                    </a:xfrm>
                    <a:prstGeom prst="rect">
                      <a:avLst/>
                    </a:prstGeom>
                    <a:noFill/>
                    <a:ln>
                      <a:noFill/>
                    </a:ln>
                  </pic:spPr>
                </pic:pic>
              </a:graphicData>
            </a:graphic>
          </wp:inline>
        </w:drawing>
      </w:r>
    </w:p>
    <w:p w14:paraId="198100CE" w14:textId="77777777" w:rsidR="0039055A" w:rsidRDefault="0039055A" w:rsidP="0039055A">
      <w:pPr>
        <w:snapToGrid w:val="0"/>
        <w:spacing w:line="300" w:lineRule="exact"/>
        <w:jc w:val="left"/>
        <w:rPr>
          <w:rFonts w:asciiTheme="minorEastAsia" w:hAnsiTheme="minorEastAsia"/>
          <w:bCs/>
          <w:sz w:val="22"/>
        </w:rPr>
      </w:pPr>
    </w:p>
    <w:p w14:paraId="0508A9FE" w14:textId="77777777" w:rsidR="0039055A" w:rsidRDefault="0039055A" w:rsidP="0039055A">
      <w:pPr>
        <w:snapToGrid w:val="0"/>
        <w:spacing w:line="300" w:lineRule="exact"/>
        <w:jc w:val="left"/>
        <w:rPr>
          <w:rFonts w:asciiTheme="minorEastAsia" w:hAnsiTheme="minorEastAsia"/>
          <w:bCs/>
          <w:sz w:val="22"/>
        </w:rPr>
      </w:pPr>
      <w:r w:rsidRPr="00125CA7">
        <w:rPr>
          <w:rFonts w:asciiTheme="minorEastAsia" w:hAnsiTheme="minorEastAsia" w:hint="eastAsia"/>
          <w:bCs/>
          <w:sz w:val="22"/>
        </w:rPr>
        <w:t xml:space="preserve">照会先　</w:t>
      </w:r>
    </w:p>
    <w:p w14:paraId="386E2FDE" w14:textId="77777777" w:rsidR="0039055A" w:rsidRDefault="0039055A" w:rsidP="0039055A">
      <w:pPr>
        <w:snapToGrid w:val="0"/>
        <w:spacing w:line="300" w:lineRule="exact"/>
        <w:ind w:firstLineChars="100" w:firstLine="237"/>
        <w:jc w:val="left"/>
        <w:rPr>
          <w:rFonts w:asciiTheme="minorEastAsia" w:hAnsiTheme="minorEastAsia"/>
          <w:bCs/>
          <w:sz w:val="22"/>
        </w:rPr>
      </w:pPr>
      <w:r>
        <w:rPr>
          <w:rFonts w:asciiTheme="minorEastAsia" w:hAnsiTheme="minorEastAsia" w:hint="eastAsia"/>
          <w:bCs/>
          <w:sz w:val="22"/>
        </w:rPr>
        <w:t>芦谷　恒憲（兵庫県立大学 ソーシャルデータサイエンス研究所特任教授）</w:t>
      </w:r>
    </w:p>
    <w:p w14:paraId="6B2DB233" w14:textId="34CB3F31" w:rsidR="0039055A" w:rsidRPr="0039055A" w:rsidRDefault="0039055A" w:rsidP="0039055A">
      <w:pPr>
        <w:snapToGrid w:val="0"/>
        <w:spacing w:line="300" w:lineRule="exact"/>
        <w:ind w:firstLineChars="100" w:firstLine="237"/>
        <w:jc w:val="left"/>
        <w:rPr>
          <w:rFonts w:hint="eastAsia"/>
          <w:noProof/>
        </w:rPr>
      </w:pPr>
      <w:r>
        <w:rPr>
          <w:rFonts w:asciiTheme="minorEastAsia" w:hAnsiTheme="minorEastAsia" w:hint="eastAsia"/>
          <w:bCs/>
          <w:sz w:val="22"/>
        </w:rPr>
        <w:t xml:space="preserve">研究室電話 078-794-5142　</w:t>
      </w:r>
      <w:r>
        <w:rPr>
          <w:rFonts w:hint="eastAsia"/>
          <w:noProof/>
        </w:rPr>
        <w:t>e-mail : xxhqx198@guh.u-hyogo.ac.jp</w:t>
      </w:r>
    </w:p>
    <w:sectPr w:rsidR="0039055A" w:rsidRPr="0039055A" w:rsidSect="002F0F23">
      <w:footerReference w:type="default" r:id="rId42"/>
      <w:pgSz w:w="11906" w:h="16838" w:code="9"/>
      <w:pgMar w:top="1418" w:right="1418" w:bottom="1418" w:left="1418" w:header="851" w:footer="992" w:gutter="0"/>
      <w:cols w:space="425"/>
      <w:docGrid w:type="linesAndChars" w:linePitch="31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95294" w14:textId="77777777" w:rsidR="00192937" w:rsidRDefault="00192937" w:rsidP="00E13B9A">
      <w:r>
        <w:separator/>
      </w:r>
    </w:p>
  </w:endnote>
  <w:endnote w:type="continuationSeparator" w:id="0">
    <w:p w14:paraId="74342365" w14:textId="77777777" w:rsidR="00192937" w:rsidRDefault="00192937" w:rsidP="00E13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453841"/>
      <w:docPartObj>
        <w:docPartGallery w:val="Page Numbers (Bottom of Page)"/>
        <w:docPartUnique/>
      </w:docPartObj>
    </w:sdtPr>
    <w:sdtContent>
      <w:p w14:paraId="71D0801A" w14:textId="77777777" w:rsidR="00FC090E" w:rsidRDefault="00FC090E">
        <w:pPr>
          <w:pStyle w:val="a5"/>
          <w:jc w:val="center"/>
        </w:pPr>
        <w:r>
          <w:fldChar w:fldCharType="begin"/>
        </w:r>
        <w:r>
          <w:instrText>PAGE   \* MERGEFORMAT</w:instrText>
        </w:r>
        <w:r>
          <w:fldChar w:fldCharType="separate"/>
        </w:r>
        <w:r>
          <w:rPr>
            <w:lang w:val="ja-JP"/>
          </w:rPr>
          <w:t>2</w:t>
        </w:r>
        <w:r>
          <w:fldChar w:fldCharType="end"/>
        </w:r>
      </w:p>
    </w:sdtContent>
  </w:sdt>
  <w:p w14:paraId="66CF4859" w14:textId="77777777" w:rsidR="00FC090E" w:rsidRDefault="00FC09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A003B" w14:textId="77777777" w:rsidR="00192937" w:rsidRDefault="00192937" w:rsidP="00E13B9A">
      <w:r>
        <w:separator/>
      </w:r>
    </w:p>
  </w:footnote>
  <w:footnote w:type="continuationSeparator" w:id="0">
    <w:p w14:paraId="32F13BB7" w14:textId="77777777" w:rsidR="00192937" w:rsidRDefault="00192937" w:rsidP="00E13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D07"/>
    <w:multiLevelType w:val="hybridMultilevel"/>
    <w:tmpl w:val="DF348108"/>
    <w:lvl w:ilvl="0" w:tplc="49CEC85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5933089"/>
    <w:multiLevelType w:val="hybridMultilevel"/>
    <w:tmpl w:val="3FF4F30C"/>
    <w:lvl w:ilvl="0" w:tplc="2DCC64D8">
      <w:start w:val="1"/>
      <w:numFmt w:val="decimalFullWidth"/>
      <w:lvlText w:val="注%1）"/>
      <w:lvlJc w:val="left"/>
      <w:pPr>
        <w:ind w:left="1260" w:hanging="72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37F16337"/>
    <w:multiLevelType w:val="hybridMultilevel"/>
    <w:tmpl w:val="2AFA386C"/>
    <w:lvl w:ilvl="0" w:tplc="86167D8E">
      <w:start w:val="5"/>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9C16F75"/>
    <w:multiLevelType w:val="hybridMultilevel"/>
    <w:tmpl w:val="81C284C6"/>
    <w:lvl w:ilvl="0" w:tplc="D7D82980">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888567933">
    <w:abstractNumId w:val="1"/>
  </w:num>
  <w:num w:numId="2" w16cid:durableId="1541548359">
    <w:abstractNumId w:val="0"/>
  </w:num>
  <w:num w:numId="3" w16cid:durableId="1318416186">
    <w:abstractNumId w:val="2"/>
  </w:num>
  <w:num w:numId="4" w16cid:durableId="284044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F23"/>
    <w:rsid w:val="000039E2"/>
    <w:rsid w:val="00015762"/>
    <w:rsid w:val="00026731"/>
    <w:rsid w:val="00035E20"/>
    <w:rsid w:val="000360AF"/>
    <w:rsid w:val="00036F93"/>
    <w:rsid w:val="00051DD2"/>
    <w:rsid w:val="000967DE"/>
    <w:rsid w:val="000A6180"/>
    <w:rsid w:val="000B1E91"/>
    <w:rsid w:val="000B71A6"/>
    <w:rsid w:val="000C073E"/>
    <w:rsid w:val="000C44B4"/>
    <w:rsid w:val="000D1DF9"/>
    <w:rsid w:val="001009A0"/>
    <w:rsid w:val="0010550E"/>
    <w:rsid w:val="0012017D"/>
    <w:rsid w:val="0014109B"/>
    <w:rsid w:val="00165479"/>
    <w:rsid w:val="00166CCB"/>
    <w:rsid w:val="00173226"/>
    <w:rsid w:val="00192937"/>
    <w:rsid w:val="001A3BB4"/>
    <w:rsid w:val="001B1B69"/>
    <w:rsid w:val="001D6956"/>
    <w:rsid w:val="001F671C"/>
    <w:rsid w:val="00206578"/>
    <w:rsid w:val="0022394D"/>
    <w:rsid w:val="00234FC5"/>
    <w:rsid w:val="002438F0"/>
    <w:rsid w:val="00244195"/>
    <w:rsid w:val="00257C47"/>
    <w:rsid w:val="00262C0A"/>
    <w:rsid w:val="002962CB"/>
    <w:rsid w:val="002C2CD8"/>
    <w:rsid w:val="002C7427"/>
    <w:rsid w:val="002D4CAB"/>
    <w:rsid w:val="002D54A1"/>
    <w:rsid w:val="002D5739"/>
    <w:rsid w:val="002D7B2B"/>
    <w:rsid w:val="002F0F23"/>
    <w:rsid w:val="0032314E"/>
    <w:rsid w:val="00337013"/>
    <w:rsid w:val="003374AE"/>
    <w:rsid w:val="0035413E"/>
    <w:rsid w:val="00360DB3"/>
    <w:rsid w:val="003615E4"/>
    <w:rsid w:val="00367B27"/>
    <w:rsid w:val="0037385C"/>
    <w:rsid w:val="0039055A"/>
    <w:rsid w:val="00393998"/>
    <w:rsid w:val="003B5065"/>
    <w:rsid w:val="003E1AB9"/>
    <w:rsid w:val="003E6A6D"/>
    <w:rsid w:val="003F5B99"/>
    <w:rsid w:val="00411CF2"/>
    <w:rsid w:val="004605EF"/>
    <w:rsid w:val="0047729A"/>
    <w:rsid w:val="00495B26"/>
    <w:rsid w:val="004A3596"/>
    <w:rsid w:val="004C620E"/>
    <w:rsid w:val="004D1CC1"/>
    <w:rsid w:val="004F70E7"/>
    <w:rsid w:val="00504EE1"/>
    <w:rsid w:val="00507A41"/>
    <w:rsid w:val="00516FCE"/>
    <w:rsid w:val="00531C55"/>
    <w:rsid w:val="0053554A"/>
    <w:rsid w:val="00547C04"/>
    <w:rsid w:val="0056565E"/>
    <w:rsid w:val="005727C4"/>
    <w:rsid w:val="0060544F"/>
    <w:rsid w:val="00611BD1"/>
    <w:rsid w:val="0062700E"/>
    <w:rsid w:val="006350E0"/>
    <w:rsid w:val="0065190B"/>
    <w:rsid w:val="00682FD3"/>
    <w:rsid w:val="006840BB"/>
    <w:rsid w:val="0068458F"/>
    <w:rsid w:val="0068512F"/>
    <w:rsid w:val="006C65B4"/>
    <w:rsid w:val="006E5864"/>
    <w:rsid w:val="006F5AEC"/>
    <w:rsid w:val="007120E7"/>
    <w:rsid w:val="00726074"/>
    <w:rsid w:val="007426A4"/>
    <w:rsid w:val="007457A5"/>
    <w:rsid w:val="0076253D"/>
    <w:rsid w:val="007817D0"/>
    <w:rsid w:val="007817EA"/>
    <w:rsid w:val="0078423C"/>
    <w:rsid w:val="007932AD"/>
    <w:rsid w:val="007C036A"/>
    <w:rsid w:val="007C03A7"/>
    <w:rsid w:val="007D315C"/>
    <w:rsid w:val="007E7C4E"/>
    <w:rsid w:val="007F358E"/>
    <w:rsid w:val="00820F4D"/>
    <w:rsid w:val="0083233A"/>
    <w:rsid w:val="0085179F"/>
    <w:rsid w:val="008617ED"/>
    <w:rsid w:val="008670E5"/>
    <w:rsid w:val="00871832"/>
    <w:rsid w:val="00877E57"/>
    <w:rsid w:val="008B56C9"/>
    <w:rsid w:val="008E3D53"/>
    <w:rsid w:val="008F33E7"/>
    <w:rsid w:val="00924529"/>
    <w:rsid w:val="009253B9"/>
    <w:rsid w:val="00941D50"/>
    <w:rsid w:val="0095604B"/>
    <w:rsid w:val="00966740"/>
    <w:rsid w:val="009702F1"/>
    <w:rsid w:val="0097144D"/>
    <w:rsid w:val="00975B43"/>
    <w:rsid w:val="00975CD5"/>
    <w:rsid w:val="009837A4"/>
    <w:rsid w:val="00984498"/>
    <w:rsid w:val="00986D50"/>
    <w:rsid w:val="00995C89"/>
    <w:rsid w:val="009A0869"/>
    <w:rsid w:val="009A68A0"/>
    <w:rsid w:val="009A7D28"/>
    <w:rsid w:val="009C3A54"/>
    <w:rsid w:val="009C3C06"/>
    <w:rsid w:val="009D170A"/>
    <w:rsid w:val="009E35D6"/>
    <w:rsid w:val="009F04FD"/>
    <w:rsid w:val="009F526A"/>
    <w:rsid w:val="00A32DB7"/>
    <w:rsid w:val="00A33F95"/>
    <w:rsid w:val="00A37517"/>
    <w:rsid w:val="00A55D3D"/>
    <w:rsid w:val="00A6791E"/>
    <w:rsid w:val="00A819A7"/>
    <w:rsid w:val="00AB5006"/>
    <w:rsid w:val="00AC55D5"/>
    <w:rsid w:val="00AC730D"/>
    <w:rsid w:val="00AC7FF9"/>
    <w:rsid w:val="00AD0C79"/>
    <w:rsid w:val="00AE4164"/>
    <w:rsid w:val="00B51C7C"/>
    <w:rsid w:val="00BB06BF"/>
    <w:rsid w:val="00BB2F03"/>
    <w:rsid w:val="00BB3D1B"/>
    <w:rsid w:val="00BB4429"/>
    <w:rsid w:val="00BB4B8C"/>
    <w:rsid w:val="00BD3E3F"/>
    <w:rsid w:val="00BE3048"/>
    <w:rsid w:val="00BF3E7A"/>
    <w:rsid w:val="00BF6443"/>
    <w:rsid w:val="00C12D28"/>
    <w:rsid w:val="00C15ACD"/>
    <w:rsid w:val="00C243BD"/>
    <w:rsid w:val="00C40115"/>
    <w:rsid w:val="00C50F04"/>
    <w:rsid w:val="00C83A99"/>
    <w:rsid w:val="00C918A1"/>
    <w:rsid w:val="00C93828"/>
    <w:rsid w:val="00C96B89"/>
    <w:rsid w:val="00CA62D7"/>
    <w:rsid w:val="00CB31AF"/>
    <w:rsid w:val="00CD79D4"/>
    <w:rsid w:val="00D56708"/>
    <w:rsid w:val="00D8221B"/>
    <w:rsid w:val="00D94D68"/>
    <w:rsid w:val="00DB2A67"/>
    <w:rsid w:val="00DC6FA8"/>
    <w:rsid w:val="00DF59FD"/>
    <w:rsid w:val="00E13B9A"/>
    <w:rsid w:val="00E2539D"/>
    <w:rsid w:val="00E2540F"/>
    <w:rsid w:val="00E31673"/>
    <w:rsid w:val="00E436B3"/>
    <w:rsid w:val="00E664DB"/>
    <w:rsid w:val="00E67137"/>
    <w:rsid w:val="00E70E48"/>
    <w:rsid w:val="00E748D2"/>
    <w:rsid w:val="00E750AF"/>
    <w:rsid w:val="00E831EE"/>
    <w:rsid w:val="00E86E8F"/>
    <w:rsid w:val="00E968E1"/>
    <w:rsid w:val="00EA1BB5"/>
    <w:rsid w:val="00EA783F"/>
    <w:rsid w:val="00EA7C35"/>
    <w:rsid w:val="00EB5679"/>
    <w:rsid w:val="00ED33FB"/>
    <w:rsid w:val="00EF755A"/>
    <w:rsid w:val="00F41A3D"/>
    <w:rsid w:val="00F46449"/>
    <w:rsid w:val="00F71AB7"/>
    <w:rsid w:val="00F87150"/>
    <w:rsid w:val="00FA6873"/>
    <w:rsid w:val="00FC090E"/>
    <w:rsid w:val="00FC29C6"/>
    <w:rsid w:val="00FF3F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A323F1"/>
  <w15:docId w15:val="{5D697A8B-5A3D-4AAE-8EBB-D96EBE6E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3B9A"/>
    <w:pPr>
      <w:tabs>
        <w:tab w:val="center" w:pos="4252"/>
        <w:tab w:val="right" w:pos="8504"/>
      </w:tabs>
      <w:snapToGrid w:val="0"/>
    </w:pPr>
  </w:style>
  <w:style w:type="character" w:customStyle="1" w:styleId="a4">
    <w:name w:val="ヘッダー (文字)"/>
    <w:basedOn w:val="a0"/>
    <w:link w:val="a3"/>
    <w:uiPriority w:val="99"/>
    <w:rsid w:val="00E13B9A"/>
  </w:style>
  <w:style w:type="paragraph" w:styleId="a5">
    <w:name w:val="footer"/>
    <w:basedOn w:val="a"/>
    <w:link w:val="a6"/>
    <w:uiPriority w:val="99"/>
    <w:unhideWhenUsed/>
    <w:rsid w:val="00E13B9A"/>
    <w:pPr>
      <w:tabs>
        <w:tab w:val="center" w:pos="4252"/>
        <w:tab w:val="right" w:pos="8504"/>
      </w:tabs>
      <w:snapToGrid w:val="0"/>
    </w:pPr>
  </w:style>
  <w:style w:type="character" w:customStyle="1" w:styleId="a6">
    <w:name w:val="フッター (文字)"/>
    <w:basedOn w:val="a0"/>
    <w:link w:val="a5"/>
    <w:uiPriority w:val="99"/>
    <w:rsid w:val="00E13B9A"/>
  </w:style>
  <w:style w:type="paragraph" w:styleId="a7">
    <w:name w:val="List Paragraph"/>
    <w:basedOn w:val="a"/>
    <w:uiPriority w:val="34"/>
    <w:qFormat/>
    <w:rsid w:val="0097144D"/>
    <w:pPr>
      <w:ind w:leftChars="400" w:left="840"/>
    </w:pPr>
    <w:rPr>
      <w:rFonts w:eastAsia="ＭＳ 明朝"/>
      <w:sz w:val="24"/>
    </w:rPr>
  </w:style>
  <w:style w:type="paragraph" w:styleId="a8">
    <w:name w:val="Balloon Text"/>
    <w:basedOn w:val="a"/>
    <w:link w:val="a9"/>
    <w:uiPriority w:val="99"/>
    <w:semiHidden/>
    <w:unhideWhenUsed/>
    <w:rsid w:val="007C03A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C03A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footer" Target="footer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fontTable" Target="fontTable.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16</Pages>
  <Words>588</Words>
  <Characters>3357</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恒憲 芦谷</cp:lastModifiedBy>
  <cp:revision>151</cp:revision>
  <cp:lastPrinted>2021-09-07T02:38:00Z</cp:lastPrinted>
  <dcterms:created xsi:type="dcterms:W3CDTF">2020-08-11T23:14:00Z</dcterms:created>
  <dcterms:modified xsi:type="dcterms:W3CDTF">2026-09-11T04:31:00Z</dcterms:modified>
</cp:coreProperties>
</file>